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1"/>
        <w:tblW w:w="12998" w:type="dxa"/>
        <w:tblLayout w:type="fixed"/>
        <w:tblLook w:val="04A0" w:firstRow="1" w:lastRow="0" w:firstColumn="1" w:lastColumn="0" w:noHBand="0" w:noVBand="1"/>
      </w:tblPr>
      <w:tblGrid>
        <w:gridCol w:w="2425"/>
        <w:gridCol w:w="4050"/>
        <w:gridCol w:w="1080"/>
        <w:gridCol w:w="5443"/>
      </w:tblGrid>
      <w:tr w:rsidR="768EC5B1" w14:paraId="741442EC" w14:textId="77777777" w:rsidTr="00D03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  <w:gridSpan w:val="2"/>
            <w:shd w:val="clear" w:color="auto" w:fill="D9D9D9" w:themeFill="background1" w:themeFillShade="D9"/>
          </w:tcPr>
          <w:p w14:paraId="49997517" w14:textId="6B6D3035" w:rsidR="768EC5B1" w:rsidRPr="00D03DFE" w:rsidRDefault="768EC5B1" w:rsidP="768EC5B1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D03DFE">
              <w:rPr>
                <w:sz w:val="24"/>
              </w:rPr>
              <w:t>MLA</w:t>
            </w:r>
          </w:p>
        </w:tc>
        <w:tc>
          <w:tcPr>
            <w:tcW w:w="6523" w:type="dxa"/>
            <w:gridSpan w:val="2"/>
            <w:shd w:val="clear" w:color="auto" w:fill="D9D9D9" w:themeFill="background1" w:themeFillShade="D9"/>
          </w:tcPr>
          <w:p w14:paraId="7310B22B" w14:textId="4B32E873" w:rsidR="768EC5B1" w:rsidRPr="00D03DFE" w:rsidRDefault="768EC5B1" w:rsidP="768EC5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03DFE">
              <w:rPr>
                <w:sz w:val="24"/>
              </w:rPr>
              <w:t>APA</w:t>
            </w:r>
          </w:p>
        </w:tc>
      </w:tr>
      <w:tr w:rsidR="768EC5B1" w14:paraId="74FF9FCF" w14:textId="77777777" w:rsidTr="00D03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  <w:gridSpan w:val="2"/>
          </w:tcPr>
          <w:p w14:paraId="0531FD85" w14:textId="2878607C" w:rsidR="008B7D65" w:rsidRDefault="768EC5B1" w:rsidP="00D03DFE">
            <w:pPr>
              <w:jc w:val="center"/>
            </w:pPr>
            <w:r>
              <w:rPr>
                <w:b w:val="0"/>
                <w:bCs w:val="0"/>
              </w:rPr>
              <w:t>Does not include a title page</w:t>
            </w:r>
          </w:p>
        </w:tc>
        <w:tc>
          <w:tcPr>
            <w:tcW w:w="6523" w:type="dxa"/>
            <w:gridSpan w:val="2"/>
          </w:tcPr>
          <w:p w14:paraId="614AB984" w14:textId="0F96AE49" w:rsidR="768EC5B1" w:rsidRDefault="768EC5B1" w:rsidP="00CF6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Does include a title page</w:t>
            </w:r>
          </w:p>
        </w:tc>
      </w:tr>
      <w:tr w:rsidR="768EC5B1" w14:paraId="42B869DC" w14:textId="77777777" w:rsidTr="00D03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  <w:gridSpan w:val="2"/>
          </w:tcPr>
          <w:p w14:paraId="2E709DF2" w14:textId="77DA06DE" w:rsidR="008B7D65" w:rsidRDefault="768EC5B1" w:rsidP="00D03DFE">
            <w:pPr>
              <w:jc w:val="center"/>
            </w:pPr>
            <w:r>
              <w:rPr>
                <w:b w:val="0"/>
                <w:bCs w:val="0"/>
              </w:rPr>
              <w:t>Header (</w:t>
            </w:r>
            <w:proofErr w:type="spellStart"/>
            <w:r>
              <w:rPr>
                <w:b w:val="0"/>
                <w:bCs w:val="0"/>
              </w:rPr>
              <w:t>Lastname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Pg</w:t>
            </w:r>
            <w:proofErr w:type="spellEnd"/>
            <w:r>
              <w:rPr>
                <w:b w:val="0"/>
                <w:bCs w:val="0"/>
              </w:rPr>
              <w:t>#)</w:t>
            </w:r>
          </w:p>
        </w:tc>
        <w:tc>
          <w:tcPr>
            <w:tcW w:w="6523" w:type="dxa"/>
            <w:gridSpan w:val="2"/>
          </w:tcPr>
          <w:p w14:paraId="521B08B4" w14:textId="43D5C296" w:rsidR="768EC5B1" w:rsidRDefault="768EC5B1" w:rsidP="00CF6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Header (SHORTENED VERSION OF TITLE OF PAPER)</w:t>
            </w:r>
          </w:p>
        </w:tc>
      </w:tr>
      <w:tr w:rsidR="768EC5B1" w14:paraId="1B403D2E" w14:textId="77777777" w:rsidTr="00D03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  <w:gridSpan w:val="2"/>
          </w:tcPr>
          <w:p w14:paraId="3660E2B9" w14:textId="45B90F84" w:rsidR="008B7D65" w:rsidRDefault="768EC5B1" w:rsidP="00D03DFE">
            <w:pPr>
              <w:jc w:val="center"/>
            </w:pPr>
            <w:r>
              <w:rPr>
                <w:b w:val="0"/>
                <w:bCs w:val="0"/>
              </w:rPr>
              <w:t>Works Cited</w:t>
            </w:r>
          </w:p>
        </w:tc>
        <w:tc>
          <w:tcPr>
            <w:tcW w:w="6523" w:type="dxa"/>
            <w:gridSpan w:val="2"/>
          </w:tcPr>
          <w:p w14:paraId="570DCA95" w14:textId="050BBDE0" w:rsidR="768EC5B1" w:rsidRDefault="768EC5B1" w:rsidP="00CF6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References</w:t>
            </w:r>
          </w:p>
        </w:tc>
      </w:tr>
      <w:tr w:rsidR="00FD34EC" w14:paraId="47DB6B60" w14:textId="77777777" w:rsidTr="00D03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8" w:type="dxa"/>
            <w:gridSpan w:val="4"/>
          </w:tcPr>
          <w:p w14:paraId="5C861C27" w14:textId="6CC592EF" w:rsidR="008B7D65" w:rsidRDefault="00FD34EC" w:rsidP="00CF61CA">
            <w:pPr>
              <w:shd w:val="clear" w:color="auto" w:fill="D9D9D9" w:themeFill="background1" w:themeFillShade="D9"/>
              <w:jc w:val="center"/>
            </w:pPr>
            <w:r w:rsidRPr="00D03DFE">
              <w:rPr>
                <w:sz w:val="28"/>
              </w:rPr>
              <w:t>Works Cited</w:t>
            </w:r>
            <w:r w:rsidR="00D03DFE">
              <w:rPr>
                <w:sz w:val="28"/>
              </w:rPr>
              <w:t xml:space="preserve"> vs. </w:t>
            </w:r>
            <w:r w:rsidR="00E722A9" w:rsidRPr="00D03DFE">
              <w:rPr>
                <w:sz w:val="28"/>
              </w:rPr>
              <w:t>Reference</w:t>
            </w:r>
            <w:r w:rsidR="00D03DFE">
              <w:rPr>
                <w:sz w:val="28"/>
              </w:rPr>
              <w:t xml:space="preserve"> </w:t>
            </w:r>
            <w:r w:rsidRPr="00D03DFE">
              <w:rPr>
                <w:sz w:val="28"/>
              </w:rPr>
              <w:t xml:space="preserve">format </w:t>
            </w:r>
          </w:p>
        </w:tc>
      </w:tr>
      <w:tr w:rsidR="00CF61CA" w14:paraId="2A6EDA3A" w14:textId="77777777" w:rsidTr="00D03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3C810BC" w14:textId="77777777" w:rsidR="00CF61CA" w:rsidRDefault="00CF61CA" w:rsidP="00E722A9"/>
        </w:tc>
        <w:tc>
          <w:tcPr>
            <w:tcW w:w="5130" w:type="dxa"/>
            <w:gridSpan w:val="2"/>
          </w:tcPr>
          <w:p w14:paraId="0D36ECD8" w14:textId="7E351834" w:rsidR="00CF61CA" w:rsidRPr="00CF61CA" w:rsidRDefault="00CF61CA" w:rsidP="00CF61CA">
            <w:pPr>
              <w:ind w:left="375" w:hanging="3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F61CA">
              <w:rPr>
                <w:b/>
              </w:rPr>
              <w:t>MLA</w:t>
            </w:r>
          </w:p>
        </w:tc>
        <w:tc>
          <w:tcPr>
            <w:tcW w:w="5443" w:type="dxa"/>
          </w:tcPr>
          <w:p w14:paraId="0F28C734" w14:textId="55EE9048" w:rsidR="00CF61CA" w:rsidRPr="00CF61CA" w:rsidRDefault="00CF61CA" w:rsidP="00CF61CA">
            <w:pPr>
              <w:ind w:left="382" w:hanging="38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F61CA">
              <w:rPr>
                <w:b/>
              </w:rPr>
              <w:t>APA</w:t>
            </w:r>
          </w:p>
        </w:tc>
      </w:tr>
      <w:tr w:rsidR="00E722A9" w14:paraId="2CE801BF" w14:textId="77777777" w:rsidTr="00D03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277667B" w14:textId="6FE1BC4A" w:rsidR="00E722A9" w:rsidRDefault="00E722A9" w:rsidP="00E722A9">
            <w:r>
              <w:t>General format for a book</w:t>
            </w:r>
          </w:p>
        </w:tc>
        <w:tc>
          <w:tcPr>
            <w:tcW w:w="5130" w:type="dxa"/>
            <w:gridSpan w:val="2"/>
          </w:tcPr>
          <w:p w14:paraId="5F044D3B" w14:textId="77777777" w:rsidR="00E722A9" w:rsidRDefault="00E722A9" w:rsidP="00E722A9">
            <w:pPr>
              <w:ind w:left="375" w:hanging="3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Pollan</w:t>
            </w:r>
            <w:proofErr w:type="spellEnd"/>
            <w:r>
              <w:t>, Michael. The Omnivore’s Dilemma. New York: Penguin Group, 2006. Print.</w:t>
            </w:r>
          </w:p>
          <w:p w14:paraId="69A369DA" w14:textId="74021CAD" w:rsidR="00E722A9" w:rsidRDefault="00E722A9" w:rsidP="00E722A9">
            <w:pPr>
              <w:ind w:left="375" w:hanging="3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43" w:type="dxa"/>
          </w:tcPr>
          <w:p w14:paraId="3D20C310" w14:textId="3310B856" w:rsidR="00E722A9" w:rsidRDefault="00E722A9" w:rsidP="00E722A9">
            <w:pPr>
              <w:ind w:left="382" w:hanging="3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Pollan</w:t>
            </w:r>
            <w:proofErr w:type="spellEnd"/>
            <w:r>
              <w:t>, M. (2006). The omnivore’s dilemma. New York, NY: Penguin Group.</w:t>
            </w:r>
          </w:p>
        </w:tc>
      </w:tr>
      <w:tr w:rsidR="00E722A9" w14:paraId="565BE6A4" w14:textId="77777777" w:rsidTr="00D03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88633FB" w14:textId="29D50EBA" w:rsidR="00E722A9" w:rsidRDefault="00E722A9" w:rsidP="00E722A9">
            <w:r>
              <w:t>Magazine</w:t>
            </w:r>
          </w:p>
        </w:tc>
        <w:tc>
          <w:tcPr>
            <w:tcW w:w="5130" w:type="dxa"/>
            <w:gridSpan w:val="2"/>
          </w:tcPr>
          <w:p w14:paraId="4313A8B3" w14:textId="77777777" w:rsidR="00E722A9" w:rsidRDefault="00E722A9" w:rsidP="00E722A9">
            <w:pPr>
              <w:ind w:left="375" w:hanging="3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Poniewozik</w:t>
            </w:r>
            <w:proofErr w:type="spellEnd"/>
            <w:r>
              <w:t xml:space="preserve">, James. "TV Makes a </w:t>
            </w:r>
            <w:proofErr w:type="spellStart"/>
            <w:r>
              <w:t>TooClose</w:t>
            </w:r>
            <w:proofErr w:type="spellEnd"/>
            <w:r>
              <w:t xml:space="preserve"> Call." Time 20 Nov. 2000: 70-71. Print</w:t>
            </w:r>
          </w:p>
          <w:p w14:paraId="3F84F256" w14:textId="0544A6BE" w:rsidR="00E722A9" w:rsidRDefault="00E722A9" w:rsidP="00E722A9">
            <w:pPr>
              <w:ind w:left="375" w:hanging="3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43" w:type="dxa"/>
          </w:tcPr>
          <w:p w14:paraId="6A519206" w14:textId="5B5FC7D5" w:rsidR="00E722A9" w:rsidRDefault="00E722A9" w:rsidP="00E722A9">
            <w:pPr>
              <w:ind w:left="382" w:hanging="3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Poniewozik</w:t>
            </w:r>
            <w:proofErr w:type="spellEnd"/>
            <w:r>
              <w:t>, J. (2000, November 20). TV makes a too-close call. Time, 156(21), 70–71.</w:t>
            </w:r>
          </w:p>
        </w:tc>
      </w:tr>
      <w:tr w:rsidR="00E722A9" w14:paraId="18EA7484" w14:textId="77777777" w:rsidTr="00D03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AB4FA44" w14:textId="237A4D6B" w:rsidR="00E722A9" w:rsidRDefault="00E722A9" w:rsidP="00E722A9">
            <w:r>
              <w:t>Scholarly Journal (paginated by issue)</w:t>
            </w:r>
          </w:p>
        </w:tc>
        <w:tc>
          <w:tcPr>
            <w:tcW w:w="5130" w:type="dxa"/>
            <w:gridSpan w:val="2"/>
          </w:tcPr>
          <w:p w14:paraId="643BB3D1" w14:textId="77777777" w:rsidR="00E722A9" w:rsidRDefault="00E722A9" w:rsidP="00E722A9">
            <w:pPr>
              <w:ind w:left="375" w:hanging="3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Bagchi</w:t>
            </w:r>
            <w:proofErr w:type="spellEnd"/>
            <w:r>
              <w:t xml:space="preserve">, </w:t>
            </w:r>
            <w:proofErr w:type="spellStart"/>
            <w:r>
              <w:t>Alaknanda</w:t>
            </w:r>
            <w:proofErr w:type="spellEnd"/>
            <w:r>
              <w:t xml:space="preserve">. "Conflicting Nationalisms: The Voice of the Subaltern in </w:t>
            </w:r>
            <w:proofErr w:type="spellStart"/>
            <w:r>
              <w:t>Mahasweta</w:t>
            </w:r>
            <w:proofErr w:type="spellEnd"/>
            <w:r>
              <w:t xml:space="preserve"> Devi's </w:t>
            </w:r>
            <w:proofErr w:type="spellStart"/>
            <w:r>
              <w:t>Bashai</w:t>
            </w:r>
            <w:proofErr w:type="spellEnd"/>
            <w:r>
              <w:t xml:space="preserve"> </w:t>
            </w:r>
            <w:proofErr w:type="spellStart"/>
            <w:r>
              <w:t>Tudu</w:t>
            </w:r>
            <w:proofErr w:type="spellEnd"/>
            <w:r>
              <w:t>." Tulsa Studies in Women's Literature 15.1 (1996): 41-50. Print</w:t>
            </w:r>
          </w:p>
          <w:p w14:paraId="5BF1C2D7" w14:textId="2A34530F" w:rsidR="00E722A9" w:rsidRDefault="00E722A9" w:rsidP="00E722A9">
            <w:pPr>
              <w:ind w:left="375" w:hanging="3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43" w:type="dxa"/>
          </w:tcPr>
          <w:p w14:paraId="64CC9E86" w14:textId="68BE4A66" w:rsidR="00E722A9" w:rsidRDefault="00E722A9" w:rsidP="00E722A9">
            <w:pPr>
              <w:ind w:left="382" w:hanging="3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Bagchi</w:t>
            </w:r>
            <w:proofErr w:type="spellEnd"/>
            <w:r>
              <w:t xml:space="preserve">, A. (1996). Conflicting nationalisms: The voice of the subaltern in </w:t>
            </w:r>
            <w:proofErr w:type="spellStart"/>
            <w:r>
              <w:t>Mahasweta</w:t>
            </w:r>
            <w:proofErr w:type="spellEnd"/>
            <w:r>
              <w:t xml:space="preserve"> Devi’s </w:t>
            </w:r>
            <w:proofErr w:type="spellStart"/>
            <w:r>
              <w:t>Bashai</w:t>
            </w:r>
            <w:proofErr w:type="spellEnd"/>
            <w:r>
              <w:t xml:space="preserve"> </w:t>
            </w:r>
            <w:proofErr w:type="spellStart"/>
            <w:r>
              <w:t>Tudu</w:t>
            </w:r>
            <w:proofErr w:type="spellEnd"/>
            <w:r>
              <w:t>. Tulsa Studies in Women’s Literature, 15(1), 41–50.</w:t>
            </w:r>
          </w:p>
        </w:tc>
      </w:tr>
      <w:tr w:rsidR="00E722A9" w14:paraId="18D11458" w14:textId="77777777" w:rsidTr="00D03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7CCCC43" w14:textId="49AA1EC0" w:rsidR="00E722A9" w:rsidRDefault="00E722A9" w:rsidP="00E722A9">
            <w:r>
              <w:t>Daily newspaper</w:t>
            </w:r>
          </w:p>
        </w:tc>
        <w:tc>
          <w:tcPr>
            <w:tcW w:w="5130" w:type="dxa"/>
            <w:gridSpan w:val="2"/>
          </w:tcPr>
          <w:p w14:paraId="616E3C21" w14:textId="77777777" w:rsidR="00E722A9" w:rsidRDefault="00E722A9" w:rsidP="00E722A9">
            <w:pPr>
              <w:ind w:left="375" w:hanging="3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Krugman, Andrew. "Fear of Eating." New York Times 21 May 2007. A1. Print.</w:t>
            </w:r>
          </w:p>
          <w:p w14:paraId="46C50A38" w14:textId="1892A315" w:rsidR="00E722A9" w:rsidRDefault="00E722A9" w:rsidP="00E722A9">
            <w:pPr>
              <w:ind w:left="375" w:hanging="3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43" w:type="dxa"/>
          </w:tcPr>
          <w:p w14:paraId="1025E50E" w14:textId="17BD94DB" w:rsidR="00E722A9" w:rsidRDefault="00E722A9" w:rsidP="00E722A9">
            <w:pPr>
              <w:ind w:left="382" w:hanging="3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Krugman, A. (2007, May 21). Fear of eating. New York Times, p. A1.</w:t>
            </w:r>
          </w:p>
        </w:tc>
      </w:tr>
      <w:tr w:rsidR="00E722A9" w14:paraId="7DDB1DB7" w14:textId="77777777" w:rsidTr="00D03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D7B8E5B" w14:textId="32AC966E" w:rsidR="00E722A9" w:rsidRDefault="00E722A9" w:rsidP="00E722A9">
            <w:r>
              <w:t>General format for online resources</w:t>
            </w:r>
          </w:p>
        </w:tc>
        <w:tc>
          <w:tcPr>
            <w:tcW w:w="5130" w:type="dxa"/>
            <w:gridSpan w:val="2"/>
          </w:tcPr>
          <w:p w14:paraId="18110663" w14:textId="34358F2D" w:rsidR="00E722A9" w:rsidRDefault="00E722A9" w:rsidP="00E722A9">
            <w:pPr>
              <w:ind w:left="375" w:hanging="3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Author. Title of Site. Sponsor, Date created (use </w:t>
            </w:r>
            <w:proofErr w:type="spellStart"/>
            <w:r>
              <w:t>n.d.</w:t>
            </w:r>
            <w:proofErr w:type="spellEnd"/>
            <w:r>
              <w:t xml:space="preserve"> if not given). Medium. Date accessed.</w:t>
            </w:r>
          </w:p>
        </w:tc>
        <w:tc>
          <w:tcPr>
            <w:tcW w:w="5443" w:type="dxa"/>
          </w:tcPr>
          <w:p w14:paraId="5D05AAB5" w14:textId="77777777" w:rsidR="00E722A9" w:rsidRDefault="00E722A9" w:rsidP="00E722A9">
            <w:pPr>
              <w:ind w:left="382" w:hanging="3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Author. (Year [use </w:t>
            </w:r>
            <w:proofErr w:type="spellStart"/>
            <w:r>
              <w:t>n.d.</w:t>
            </w:r>
            <w:proofErr w:type="spellEnd"/>
            <w:r>
              <w:t xml:space="preserve"> if not given]). Article or page title. Larger Publication Title, volume or issue number. Retrieved from http://url address</w:t>
            </w:r>
          </w:p>
          <w:p w14:paraId="602EC8D3" w14:textId="3D72D119" w:rsidR="00E722A9" w:rsidRDefault="00E722A9" w:rsidP="00E722A9">
            <w:pPr>
              <w:ind w:left="382" w:hanging="3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22A9" w14:paraId="04F647B4" w14:textId="77777777" w:rsidTr="00D03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C46756A" w14:textId="297BD502" w:rsidR="00E722A9" w:rsidRDefault="00E722A9" w:rsidP="00E722A9">
            <w:r>
              <w:t>Article in an online journal</w:t>
            </w:r>
          </w:p>
        </w:tc>
        <w:tc>
          <w:tcPr>
            <w:tcW w:w="5130" w:type="dxa"/>
            <w:gridSpan w:val="2"/>
          </w:tcPr>
          <w:p w14:paraId="61509DE0" w14:textId="77777777" w:rsidR="00E722A9" w:rsidRDefault="00E722A9" w:rsidP="00E722A9">
            <w:pPr>
              <w:ind w:left="465" w:hanging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Bent, Henry E. "Professionalization of the Ph.D. Degree.” The Journal of Higher Education 30.3 (1959): 140-45. Web. 5 Dec. 2008.</w:t>
            </w:r>
          </w:p>
          <w:p w14:paraId="7AD24E7A" w14:textId="7902B323" w:rsidR="00D03DFE" w:rsidRDefault="00D03DFE" w:rsidP="00E722A9">
            <w:pPr>
              <w:ind w:left="465" w:hanging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443" w:type="dxa"/>
          </w:tcPr>
          <w:p w14:paraId="5E873B2E" w14:textId="21EC32FE" w:rsidR="00E722A9" w:rsidRDefault="00E722A9" w:rsidP="00E722A9">
            <w:pPr>
              <w:ind w:left="382" w:hanging="3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Bent, H. (1959). Professionalization of the Ph.D. degree. The Journal of Higher Education, 30.3, 140–145. http://dx.doi.org/10.2307/1978286.</w:t>
            </w:r>
          </w:p>
        </w:tc>
      </w:tr>
      <w:tr w:rsidR="00E722A9" w14:paraId="2F80F311" w14:textId="77777777" w:rsidTr="00D03DFE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23A7284" w14:textId="58A4F294" w:rsidR="00E722A9" w:rsidRDefault="00CF61CA" w:rsidP="00E722A9">
            <w:r>
              <w:t>Article in an online magazine/ newspaper</w:t>
            </w:r>
          </w:p>
        </w:tc>
        <w:tc>
          <w:tcPr>
            <w:tcW w:w="5130" w:type="dxa"/>
            <w:gridSpan w:val="2"/>
          </w:tcPr>
          <w:p w14:paraId="1650EF33" w14:textId="77777777" w:rsidR="00E722A9" w:rsidRDefault="00CF61CA" w:rsidP="00CF61CA">
            <w:pPr>
              <w:ind w:left="365" w:hanging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Bernstein, Mark. "10 Tips on Writing the Living Web." A List Apart: For People Who Make Websites, 16 Aug. 2002. Web. 4 May 2009.</w:t>
            </w:r>
          </w:p>
          <w:p w14:paraId="6747DE02" w14:textId="3122923D" w:rsidR="00CF61CA" w:rsidRDefault="00CF61CA" w:rsidP="00E72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43" w:type="dxa"/>
          </w:tcPr>
          <w:p w14:paraId="4B1CEB70" w14:textId="2285D36E" w:rsidR="00E722A9" w:rsidRDefault="00CF61CA" w:rsidP="00D03DFE">
            <w:pPr>
              <w:ind w:left="404" w:hanging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Bernstein, M. (2002). 10 tips on writing the living web. A List Apart: For People Who Make Websites. Retrieved from http://www.alistapart.com/articles/writeliving</w:t>
            </w:r>
          </w:p>
        </w:tc>
      </w:tr>
    </w:tbl>
    <w:p w14:paraId="6B89030B" w14:textId="77777777" w:rsidR="00983D9D" w:rsidRDefault="00983D9D">
      <w:r>
        <w:rPr>
          <w:b/>
          <w:bCs/>
        </w:rPr>
        <w:br w:type="page"/>
      </w:r>
    </w:p>
    <w:tbl>
      <w:tblPr>
        <w:tblStyle w:val="GridTable1Light-Accent1"/>
        <w:tblW w:w="13450" w:type="dxa"/>
        <w:tblLayout w:type="fixed"/>
        <w:tblLook w:val="04A0" w:firstRow="1" w:lastRow="0" w:firstColumn="1" w:lastColumn="0" w:noHBand="0" w:noVBand="1"/>
      </w:tblPr>
      <w:tblGrid>
        <w:gridCol w:w="2425"/>
        <w:gridCol w:w="5445"/>
        <w:gridCol w:w="5580"/>
      </w:tblGrid>
      <w:tr w:rsidR="008B7D65" w14:paraId="06CF53C3" w14:textId="77777777" w:rsidTr="00D03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0" w:type="dxa"/>
            <w:gridSpan w:val="3"/>
            <w:shd w:val="clear" w:color="auto" w:fill="D9D9D9" w:themeFill="background1" w:themeFillShade="D9"/>
          </w:tcPr>
          <w:p w14:paraId="4C8469E4" w14:textId="0A259148" w:rsidR="008B7D65" w:rsidRDefault="008B7D65" w:rsidP="00E722A9">
            <w:pPr>
              <w:jc w:val="center"/>
            </w:pPr>
            <w:r w:rsidRPr="00D03DFE">
              <w:rPr>
                <w:sz w:val="32"/>
              </w:rPr>
              <w:lastRenderedPageBreak/>
              <w:t>In-text c</w:t>
            </w:r>
            <w:r w:rsidR="00CF61CA" w:rsidRPr="00D03DFE">
              <w:rPr>
                <w:sz w:val="32"/>
              </w:rPr>
              <w:t>itations format</w:t>
            </w:r>
          </w:p>
        </w:tc>
      </w:tr>
      <w:tr w:rsidR="00E722A9" w14:paraId="1183B6AC" w14:textId="77777777" w:rsidTr="00D03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73E957A" w14:textId="77777777" w:rsidR="00CF61CA" w:rsidRDefault="00CF61CA" w:rsidP="008B7D65">
            <w:pPr>
              <w:jc w:val="center"/>
            </w:pPr>
          </w:p>
        </w:tc>
        <w:tc>
          <w:tcPr>
            <w:tcW w:w="5445" w:type="dxa"/>
          </w:tcPr>
          <w:p w14:paraId="077E6CAB" w14:textId="18E6E25C" w:rsidR="00E722A9" w:rsidRPr="00CF61CA" w:rsidRDefault="00CF61CA" w:rsidP="00CF6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F61CA">
              <w:rPr>
                <w:b/>
                <w:bCs/>
              </w:rPr>
              <w:t>MLA</w:t>
            </w:r>
          </w:p>
        </w:tc>
        <w:tc>
          <w:tcPr>
            <w:tcW w:w="5580" w:type="dxa"/>
          </w:tcPr>
          <w:p w14:paraId="730E9554" w14:textId="7B5707C5" w:rsidR="00E722A9" w:rsidRPr="00CF61CA" w:rsidRDefault="00CF61CA" w:rsidP="00CF6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F61CA">
              <w:rPr>
                <w:b/>
              </w:rPr>
              <w:t>APA</w:t>
            </w:r>
          </w:p>
        </w:tc>
      </w:tr>
      <w:tr w:rsidR="00CF61CA" w14:paraId="73F984EC" w14:textId="77777777" w:rsidTr="00D03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2287FE4" w14:textId="7A847C7D" w:rsidR="00CF61CA" w:rsidRDefault="00CF61CA" w:rsidP="00CF61CA">
            <w:r>
              <w:t>Author named in a signal phrase</w:t>
            </w:r>
          </w:p>
        </w:tc>
        <w:tc>
          <w:tcPr>
            <w:tcW w:w="5445" w:type="dxa"/>
          </w:tcPr>
          <w:p w14:paraId="76BF3C6B" w14:textId="5165DF53" w:rsidR="00CF61CA" w:rsidRDefault="00CF61CA" w:rsidP="00CF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Philosopher Stephen C. Pepper refers to this phenomenon as a “cumulative collaboration of evidence” (49).</w:t>
            </w:r>
          </w:p>
        </w:tc>
        <w:tc>
          <w:tcPr>
            <w:tcW w:w="5580" w:type="dxa"/>
          </w:tcPr>
          <w:p w14:paraId="217DD8F9" w14:textId="57FC53AD" w:rsidR="00CF61CA" w:rsidRDefault="00CF61CA" w:rsidP="00CF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Philosopher Stephen C. Pepper (1961) refers to this phenomenon as a “cumulative collaboration of evidence” (p. 49).</w:t>
            </w:r>
          </w:p>
        </w:tc>
      </w:tr>
      <w:tr w:rsidR="00CF61CA" w14:paraId="331A4A19" w14:textId="77777777" w:rsidTr="00D03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2ED897A" w14:textId="4DCFAEB5" w:rsidR="00CF61CA" w:rsidRDefault="00CF61CA" w:rsidP="00CF61CA">
            <w:r>
              <w:t>Author not named in a signal phrase</w:t>
            </w:r>
          </w:p>
        </w:tc>
        <w:tc>
          <w:tcPr>
            <w:tcW w:w="5445" w:type="dxa"/>
          </w:tcPr>
          <w:p w14:paraId="72E40CC6" w14:textId="77777777" w:rsidR="00CF61CA" w:rsidRDefault="00CF61CA" w:rsidP="00CF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phenomenon is best referred to as a “cumulative collaboration of evidence” (Pepper 49).</w:t>
            </w:r>
          </w:p>
          <w:p w14:paraId="7DBFE3B6" w14:textId="702D6354" w:rsidR="00D03DFE" w:rsidRDefault="00D03DFE" w:rsidP="00CF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0" w:type="dxa"/>
          </w:tcPr>
          <w:p w14:paraId="458FA784" w14:textId="46B5CAE2" w:rsidR="00CF61CA" w:rsidRDefault="00CF61CA" w:rsidP="00CF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phenomenon is best referred to as a “cumulative collaboration of evidence” (Pepper, 1961, p. 49).</w:t>
            </w:r>
          </w:p>
        </w:tc>
      </w:tr>
      <w:tr w:rsidR="00CF61CA" w14:paraId="4C9E9AAF" w14:textId="77777777" w:rsidTr="00D03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2557282" w14:textId="13835E48" w:rsidR="00CF61CA" w:rsidRDefault="00CF61CA" w:rsidP="00CF61CA">
            <w:r>
              <w:t>Unknown author</w:t>
            </w:r>
          </w:p>
        </w:tc>
        <w:tc>
          <w:tcPr>
            <w:tcW w:w="5445" w:type="dxa"/>
          </w:tcPr>
          <w:p w14:paraId="31CB073C" w14:textId="77777777" w:rsidR="00CF61CA" w:rsidRDefault="00CF61CA" w:rsidP="00CF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phenomenon is best referred to as a “cumulative collaboration of evidence” (World Hypotheses 49).</w:t>
            </w:r>
          </w:p>
          <w:p w14:paraId="0316CDD5" w14:textId="5445C058" w:rsidR="00D03DFE" w:rsidRDefault="00D03DFE" w:rsidP="00CF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0" w:type="dxa"/>
          </w:tcPr>
          <w:p w14:paraId="1CE3075F" w14:textId="052B00D2" w:rsidR="00CF61CA" w:rsidRDefault="00CF61CA" w:rsidP="00CF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phenomenon is best referred to as a “cumulative collaboration of evidence” (World Hypotheses, 1961, p. 49).</w:t>
            </w:r>
          </w:p>
        </w:tc>
      </w:tr>
      <w:tr w:rsidR="00CF61CA" w14:paraId="55CE38E2" w14:textId="77777777" w:rsidTr="00D03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0233B56" w14:textId="57CC1497" w:rsidR="00CF61CA" w:rsidRDefault="00CF61CA" w:rsidP="00CF61CA">
            <w:r>
              <w:t>Unknown page number</w:t>
            </w:r>
          </w:p>
        </w:tc>
        <w:tc>
          <w:tcPr>
            <w:tcW w:w="5445" w:type="dxa"/>
          </w:tcPr>
          <w:p w14:paraId="62A802DE" w14:textId="4CBF448A" w:rsidR="00CF61CA" w:rsidRDefault="00CF61CA" w:rsidP="00CF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phenomenon is best referred to as a “cumulative collaboration of evidence” (Pepper).</w:t>
            </w:r>
          </w:p>
        </w:tc>
        <w:tc>
          <w:tcPr>
            <w:tcW w:w="5580" w:type="dxa"/>
          </w:tcPr>
          <w:p w14:paraId="6282FA6E" w14:textId="4946F027" w:rsidR="00CF61CA" w:rsidRDefault="00CF61CA" w:rsidP="00CF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phenomenon is best referred to as a “cumulative collaboration of evidence” (Pepper, Evidence and Corroboration section).</w:t>
            </w:r>
          </w:p>
        </w:tc>
      </w:tr>
      <w:tr w:rsidR="00983D9D" w14:paraId="05191D7D" w14:textId="77777777" w:rsidTr="00D03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57A1CB2" w14:textId="6ECEA6A7" w:rsidR="00983D9D" w:rsidRDefault="00983D9D" w:rsidP="00CF61CA">
            <w:r>
              <w:t>Two or three authors</w:t>
            </w:r>
          </w:p>
        </w:tc>
        <w:tc>
          <w:tcPr>
            <w:tcW w:w="5445" w:type="dxa"/>
          </w:tcPr>
          <w:p w14:paraId="58AB9162" w14:textId="368A0792" w:rsidR="00983D9D" w:rsidRDefault="00983D9D" w:rsidP="00CF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Shirley K. Rose and Irwin Weiser note in Going Public the importance of redefining expectations for faculty work (3).</w:t>
            </w:r>
          </w:p>
        </w:tc>
        <w:tc>
          <w:tcPr>
            <w:tcW w:w="5580" w:type="dxa"/>
          </w:tcPr>
          <w:p w14:paraId="48F549B2" w14:textId="01F436F0" w:rsidR="00983D9D" w:rsidRDefault="00983D9D" w:rsidP="00CF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Rose and Weiser (2010) note the importance of redefining expectations for faculty work (p. 3).</w:t>
            </w:r>
          </w:p>
        </w:tc>
      </w:tr>
      <w:tr w:rsidR="00983D9D" w14:paraId="0725AA8F" w14:textId="77777777" w:rsidTr="00D03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0F9F9B5" w14:textId="76CC024E" w:rsidR="00983D9D" w:rsidRDefault="00983D9D" w:rsidP="00CF61CA">
            <w:r>
              <w:t>Four or more authors</w:t>
            </w:r>
          </w:p>
        </w:tc>
        <w:tc>
          <w:tcPr>
            <w:tcW w:w="5445" w:type="dxa"/>
          </w:tcPr>
          <w:p w14:paraId="50ED60A8" w14:textId="34E2A6BD" w:rsidR="00983D9D" w:rsidRDefault="00983D9D" w:rsidP="00CF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Some studies that focus specifically on undergraduate perspectives of academic writing found a variety of approaches (Anderson et al. 11).</w:t>
            </w:r>
          </w:p>
        </w:tc>
        <w:tc>
          <w:tcPr>
            <w:tcW w:w="5580" w:type="dxa"/>
          </w:tcPr>
          <w:p w14:paraId="3DA1E6F2" w14:textId="067EEB55" w:rsidR="00983D9D" w:rsidRDefault="00983D9D" w:rsidP="00CF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1990, Anderson, Best, Black, Hurst, Miller, and Miller produced a study that focused specifically on undergraduate perspectives of academic writing, and they found a variety of approaches in place (p. 11).</w:t>
            </w:r>
          </w:p>
        </w:tc>
      </w:tr>
    </w:tbl>
    <w:p w14:paraId="5331F345" w14:textId="6078815C" w:rsidR="00CF61CA" w:rsidRDefault="00983D9D" w:rsidP="00CF61CA">
      <w:r>
        <w:t xml:space="preserve">“Citation Style Chart.” </w:t>
      </w:r>
      <w:r w:rsidRPr="00983D9D">
        <w:rPr>
          <w:i/>
        </w:rPr>
        <w:t>Purdue Online Writing Lab</w:t>
      </w:r>
      <w:r>
        <w:t>. Purdue University. 2016. Web. 26 Jan. 2016.</w:t>
      </w:r>
    </w:p>
    <w:p w14:paraId="2891AC47" w14:textId="77777777" w:rsidR="00CF61CA" w:rsidRDefault="00CF61CA" w:rsidP="768EC5B1"/>
    <w:p w14:paraId="4E147EDD" w14:textId="778ADCDB" w:rsidR="768EC5B1" w:rsidRDefault="768EC5B1" w:rsidP="768EC5B1">
      <w:r>
        <w:t>Citation Generators</w:t>
      </w:r>
      <w:r w:rsidR="00E722A9">
        <w:t xml:space="preserve"> with a free APA option</w:t>
      </w:r>
    </w:p>
    <w:p w14:paraId="0F318BD3" w14:textId="3E182E89" w:rsidR="768EC5B1" w:rsidRDefault="768EC5B1" w:rsidP="768EC5B1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Son of Citation Machine</w:t>
      </w:r>
    </w:p>
    <w:p w14:paraId="54B3C188" w14:textId="2E30535A" w:rsidR="768EC5B1" w:rsidRDefault="768EC5B1" w:rsidP="768EC5B1">
      <w:pPr>
        <w:pStyle w:val="ListParagraph"/>
        <w:numPr>
          <w:ilvl w:val="0"/>
          <w:numId w:val="2"/>
        </w:numPr>
        <w:rPr>
          <w:rFonts w:eastAsiaTheme="minorEastAsia"/>
        </w:rPr>
      </w:pPr>
      <w:proofErr w:type="spellStart"/>
      <w:r>
        <w:t>BibMe</w:t>
      </w:r>
      <w:proofErr w:type="spellEnd"/>
    </w:p>
    <w:p w14:paraId="6272DB13" w14:textId="2FD1C6AE" w:rsidR="768EC5B1" w:rsidRDefault="768EC5B1" w:rsidP="768EC5B1"/>
    <w:p w14:paraId="5C48922B" w14:textId="7EED5CE9" w:rsidR="768EC5B1" w:rsidRDefault="768EC5B1" w:rsidP="768EC5B1"/>
    <w:sectPr w:rsidR="768EC5B1" w:rsidSect="000241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7B37"/>
    <w:multiLevelType w:val="hybridMultilevel"/>
    <w:tmpl w:val="6D06DAC6"/>
    <w:lvl w:ilvl="0" w:tplc="9C54C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B6E2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828D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125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5A7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64F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64F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4AF4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4A6D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B7D2B"/>
    <w:multiLevelType w:val="hybridMultilevel"/>
    <w:tmpl w:val="616CF786"/>
    <w:lvl w:ilvl="0" w:tplc="95DEF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F8D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7214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C6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127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9C0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C6AA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30A0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DC36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8EC5B1"/>
    <w:rsid w:val="000241F4"/>
    <w:rsid w:val="000E1F3B"/>
    <w:rsid w:val="0084008E"/>
    <w:rsid w:val="008B7D65"/>
    <w:rsid w:val="008C7277"/>
    <w:rsid w:val="008D3EAA"/>
    <w:rsid w:val="00983D9D"/>
    <w:rsid w:val="00C30193"/>
    <w:rsid w:val="00CF61CA"/>
    <w:rsid w:val="00D03DFE"/>
    <w:rsid w:val="00DA334C"/>
    <w:rsid w:val="00DE1864"/>
    <w:rsid w:val="00E722A9"/>
    <w:rsid w:val="00FD34EC"/>
    <w:rsid w:val="00FF0FE7"/>
    <w:rsid w:val="2D955B22"/>
    <w:rsid w:val="61A7C119"/>
    <w:rsid w:val="768EC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F953F"/>
  <w15:chartTrackingRefBased/>
  <w15:docId w15:val="{EDE13C96-D773-438E-B6D5-35CC202C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Hollow, Tyler</dc:creator>
  <cp:keywords/>
  <dc:description/>
  <cp:lastModifiedBy>Hollow, Tyler</cp:lastModifiedBy>
  <cp:revision>2</cp:revision>
  <cp:lastPrinted>2016-01-26T15:38:00Z</cp:lastPrinted>
  <dcterms:created xsi:type="dcterms:W3CDTF">2016-11-11T21:41:00Z</dcterms:created>
  <dcterms:modified xsi:type="dcterms:W3CDTF">2016-11-11T21:41:00Z</dcterms:modified>
</cp:coreProperties>
</file>