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60" w:firstRow="1" w:lastRow="1" w:firstColumn="0" w:lastColumn="0" w:noHBand="1" w:noVBand="1"/>
        <w:tblDescription w:val="Title"/>
      </w:tblPr>
      <w:tblGrid>
        <w:gridCol w:w="10780"/>
      </w:tblGrid>
      <w:tr w:rsidR="003C422D" w14:paraId="6F5B9456" w14:textId="77777777" w:rsidTr="00E2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5000" w:type="pct"/>
          </w:tcPr>
          <w:p w14:paraId="3B3EB2BB" w14:textId="2AD12CA9" w:rsidR="003C422D" w:rsidRPr="00E622F9" w:rsidRDefault="003C422D" w:rsidP="00E24CC0">
            <w:pPr>
              <w:pStyle w:val="Title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E622F9">
              <w:rPr>
                <w:b/>
                <w:bCs/>
                <w:color w:val="7030A0"/>
                <w:sz w:val="36"/>
                <w:szCs w:val="36"/>
              </w:rPr>
              <w:t>6</w:t>
            </w:r>
            <w:r w:rsidRPr="00E622F9">
              <w:rPr>
                <w:b/>
                <w:bCs/>
                <w:color w:val="7030A0"/>
                <w:sz w:val="36"/>
                <w:szCs w:val="36"/>
                <w:vertAlign w:val="superscript"/>
              </w:rPr>
              <w:t>th</w:t>
            </w:r>
            <w:r w:rsidRPr="00E622F9">
              <w:rPr>
                <w:b/>
                <w:bCs/>
                <w:color w:val="7030A0"/>
                <w:sz w:val="36"/>
                <w:szCs w:val="36"/>
              </w:rPr>
              <w:t xml:space="preserve"> Grade </w:t>
            </w:r>
            <w:r>
              <w:rPr>
                <w:b/>
                <w:bCs/>
                <w:color w:val="7030A0"/>
                <w:sz w:val="36"/>
                <w:szCs w:val="36"/>
              </w:rPr>
              <w:t xml:space="preserve">Advanced </w:t>
            </w:r>
            <w:r w:rsidRPr="00E622F9">
              <w:rPr>
                <w:b/>
                <w:bCs/>
                <w:color w:val="7030A0"/>
                <w:sz w:val="36"/>
                <w:szCs w:val="36"/>
              </w:rPr>
              <w:t>Math Pacing Guide</w:t>
            </w:r>
          </w:p>
        </w:tc>
      </w:tr>
    </w:tbl>
    <w:p w14:paraId="2756905E" w14:textId="77777777" w:rsidR="003C422D" w:rsidRPr="00EF6D17" w:rsidRDefault="003C422D" w:rsidP="003C422D">
      <w:pPr>
        <w:pStyle w:val="ContactInfo"/>
        <w:spacing w:line="240" w:lineRule="auto"/>
        <w:jc w:val="center"/>
        <w:rPr>
          <w:i/>
          <w:iCs/>
          <w:color w:val="9F75F3"/>
          <w:sz w:val="20"/>
          <w:szCs w:val="20"/>
        </w:rPr>
      </w:pPr>
      <w:r w:rsidRPr="00EF6D17">
        <w:rPr>
          <w:i/>
          <w:iCs/>
          <w:color w:val="9F75F3"/>
          <w:sz w:val="20"/>
          <w:szCs w:val="20"/>
        </w:rPr>
        <w:t xml:space="preserve">We will follow the below sequence and pacing as our classes permit. </w:t>
      </w:r>
    </w:p>
    <w:p w14:paraId="3EED39FE" w14:textId="77777777" w:rsidR="003C422D" w:rsidRDefault="003C422D" w:rsidP="003C422D">
      <w:pPr>
        <w:pStyle w:val="ContactInfo"/>
        <w:spacing w:line="240" w:lineRule="auto"/>
        <w:jc w:val="center"/>
      </w:pPr>
      <w:r w:rsidRPr="00EF6D17">
        <w:rPr>
          <w:i/>
          <w:iCs/>
          <w:color w:val="9F75F3"/>
          <w:sz w:val="20"/>
          <w:szCs w:val="20"/>
        </w:rPr>
        <w:t>If extra time and practice is needed on specific skills and lessons, we will adjust as needed.</w:t>
      </w:r>
      <w:r w:rsidRPr="00EF6D17">
        <w:rPr>
          <w:i/>
          <w:iCs/>
          <w:color w:val="D09BF7"/>
          <w:sz w:val="20"/>
          <w:szCs w:val="20"/>
        </w:rPr>
        <w:br/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677"/>
        <w:gridCol w:w="2905"/>
        <w:gridCol w:w="2722"/>
        <w:gridCol w:w="2342"/>
      </w:tblGrid>
      <w:tr w:rsidR="003C422D" w14:paraId="18A109BB" w14:textId="2F95F63B" w:rsidTr="003C422D">
        <w:tc>
          <w:tcPr>
            <w:tcW w:w="2677" w:type="dxa"/>
          </w:tcPr>
          <w:p w14:paraId="2DD6A8EE" w14:textId="77777777" w:rsidR="003C422D" w:rsidRDefault="003C422D" w:rsidP="00E24CC0">
            <w:pPr>
              <w:pStyle w:val="ContactInfo"/>
              <w:spacing w:line="240" w:lineRule="auto"/>
              <w:ind w:left="0"/>
              <w:jc w:val="center"/>
            </w:pPr>
            <w:r>
              <w:t>Unit</w:t>
            </w:r>
          </w:p>
        </w:tc>
        <w:tc>
          <w:tcPr>
            <w:tcW w:w="2905" w:type="dxa"/>
          </w:tcPr>
          <w:p w14:paraId="1F1B7C45" w14:textId="77777777" w:rsidR="003C422D" w:rsidRDefault="003C422D" w:rsidP="00E24CC0">
            <w:pPr>
              <w:pStyle w:val="ContactInfo"/>
              <w:spacing w:line="240" w:lineRule="auto"/>
              <w:ind w:left="0"/>
              <w:jc w:val="center"/>
            </w:pPr>
            <w:r>
              <w:t>Textbook/Block</w:t>
            </w:r>
          </w:p>
        </w:tc>
        <w:tc>
          <w:tcPr>
            <w:tcW w:w="2722" w:type="dxa"/>
          </w:tcPr>
          <w:p w14:paraId="7C7B1351" w14:textId="77777777" w:rsidR="003C422D" w:rsidRDefault="003C422D" w:rsidP="00E24CC0">
            <w:pPr>
              <w:pStyle w:val="ContactInfo"/>
              <w:spacing w:line="240" w:lineRule="auto"/>
              <w:ind w:left="0"/>
              <w:jc w:val="center"/>
            </w:pPr>
            <w:r>
              <w:t>Resources used:</w:t>
            </w:r>
          </w:p>
        </w:tc>
        <w:tc>
          <w:tcPr>
            <w:tcW w:w="2342" w:type="dxa"/>
          </w:tcPr>
          <w:p w14:paraId="2713F32D" w14:textId="1E98746A" w:rsidR="003C422D" w:rsidRDefault="003C422D" w:rsidP="00E24CC0">
            <w:pPr>
              <w:pStyle w:val="ContactInfo"/>
              <w:spacing w:line="240" w:lineRule="auto"/>
              <w:ind w:left="0"/>
              <w:jc w:val="center"/>
            </w:pPr>
            <w:r>
              <w:t>Timeline</w:t>
            </w:r>
          </w:p>
        </w:tc>
      </w:tr>
      <w:tr w:rsidR="003C422D" w14:paraId="777CBABA" w14:textId="4364D299" w:rsidTr="003C422D">
        <w:tc>
          <w:tcPr>
            <w:tcW w:w="2677" w:type="dxa"/>
          </w:tcPr>
          <w:p w14:paraId="74FF15C9" w14:textId="114D8D4A" w:rsidR="003C422D" w:rsidRDefault="003C422D" w:rsidP="00E24CC0">
            <w:pPr>
              <w:pStyle w:val="ContactInfo"/>
              <w:spacing w:line="240" w:lineRule="auto"/>
              <w:ind w:left="0"/>
              <w:jc w:val="center"/>
            </w:pPr>
            <w:r>
              <w:t>Statistics</w:t>
            </w:r>
          </w:p>
        </w:tc>
        <w:tc>
          <w:tcPr>
            <w:tcW w:w="2905" w:type="dxa"/>
          </w:tcPr>
          <w:p w14:paraId="78F3AB77" w14:textId="06DC6D3E" w:rsidR="003C422D" w:rsidRDefault="003C422D" w:rsidP="00E24CC0">
            <w:pPr>
              <w:pStyle w:val="ContactInfo"/>
              <w:spacing w:line="240" w:lineRule="auto"/>
              <w:ind w:left="0"/>
              <w:jc w:val="center"/>
            </w:pPr>
            <w:r>
              <w:t>Ratios, Rates, &amp; Statistics</w:t>
            </w:r>
            <w:r w:rsidR="004D3696">
              <w:t xml:space="preserve"> (RRS)</w:t>
            </w:r>
            <w:r>
              <w:t xml:space="preserve"> Block 4</w:t>
            </w:r>
          </w:p>
        </w:tc>
        <w:tc>
          <w:tcPr>
            <w:tcW w:w="2722" w:type="dxa"/>
          </w:tcPr>
          <w:p w14:paraId="3705E05A" w14:textId="766B9D4C" w:rsidR="003C422D" w:rsidRDefault="008A6D18" w:rsidP="00E24CC0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0DF01BD7" w14:textId="3D84EF2D" w:rsidR="003C422D" w:rsidRDefault="004D3696" w:rsidP="00E24CC0">
            <w:pPr>
              <w:pStyle w:val="ContactInfo"/>
              <w:spacing w:line="240" w:lineRule="auto"/>
              <w:ind w:left="0"/>
              <w:jc w:val="center"/>
            </w:pPr>
            <w:r>
              <w:t>~ 13 days</w:t>
            </w:r>
          </w:p>
        </w:tc>
      </w:tr>
      <w:tr w:rsidR="003C422D" w14:paraId="17F263FE" w14:textId="4F68BBEE" w:rsidTr="003C422D">
        <w:tc>
          <w:tcPr>
            <w:tcW w:w="2677" w:type="dxa"/>
          </w:tcPr>
          <w:p w14:paraId="07147034" w14:textId="5A58CE89" w:rsidR="003C422D" w:rsidRDefault="004D3696" w:rsidP="00E24CC0">
            <w:pPr>
              <w:pStyle w:val="ContactInfo"/>
              <w:spacing w:line="240" w:lineRule="auto"/>
              <w:ind w:left="0"/>
              <w:jc w:val="center"/>
            </w:pPr>
            <w:r>
              <w:t>Positive Rational Numbers</w:t>
            </w:r>
          </w:p>
        </w:tc>
        <w:tc>
          <w:tcPr>
            <w:tcW w:w="2905" w:type="dxa"/>
          </w:tcPr>
          <w:p w14:paraId="36212D78" w14:textId="76CE4578" w:rsidR="003C422D" w:rsidRDefault="004D3696" w:rsidP="00E24CC0">
            <w:pPr>
              <w:pStyle w:val="ContactInfo"/>
              <w:spacing w:line="240" w:lineRule="auto"/>
              <w:ind w:left="0"/>
              <w:jc w:val="center"/>
            </w:pPr>
            <w:r>
              <w:t>Rational Numbers &amp; Equations (RNE) Block 1</w:t>
            </w:r>
          </w:p>
        </w:tc>
        <w:tc>
          <w:tcPr>
            <w:tcW w:w="2722" w:type="dxa"/>
          </w:tcPr>
          <w:p w14:paraId="31DA1F60" w14:textId="1ED13F63" w:rsidR="003C422D" w:rsidRDefault="008A6D18" w:rsidP="00E24CC0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7FFE7578" w14:textId="049528FA" w:rsidR="003C422D" w:rsidRDefault="004D3696" w:rsidP="00E24CC0">
            <w:pPr>
              <w:pStyle w:val="ContactInfo"/>
              <w:spacing w:line="240" w:lineRule="auto"/>
              <w:ind w:left="0"/>
              <w:jc w:val="center"/>
            </w:pPr>
            <w:r>
              <w:t>~ 12 days</w:t>
            </w:r>
          </w:p>
        </w:tc>
      </w:tr>
      <w:tr w:rsidR="003C422D" w14:paraId="2499ED93" w14:textId="5FED7EE4" w:rsidTr="003C422D">
        <w:tc>
          <w:tcPr>
            <w:tcW w:w="2677" w:type="dxa"/>
          </w:tcPr>
          <w:p w14:paraId="48F2D101" w14:textId="56A52552" w:rsidR="003C422D" w:rsidRDefault="004D3696" w:rsidP="00E24CC0">
            <w:pPr>
              <w:pStyle w:val="ContactInfo"/>
              <w:spacing w:line="240" w:lineRule="auto"/>
              <w:ind w:left="0"/>
              <w:jc w:val="center"/>
            </w:pPr>
            <w:r>
              <w:t>Integers</w:t>
            </w:r>
          </w:p>
        </w:tc>
        <w:tc>
          <w:tcPr>
            <w:tcW w:w="2905" w:type="dxa"/>
          </w:tcPr>
          <w:p w14:paraId="2648E304" w14:textId="3613457A" w:rsidR="003C422D" w:rsidRDefault="004D3696" w:rsidP="00E24CC0">
            <w:pPr>
              <w:pStyle w:val="ContactInfo"/>
              <w:spacing w:line="240" w:lineRule="auto"/>
              <w:ind w:left="0"/>
              <w:jc w:val="center"/>
            </w:pPr>
            <w:r>
              <w:t>RNE</w:t>
            </w:r>
            <w:r>
              <w:t xml:space="preserve"> Block </w:t>
            </w:r>
            <w:r>
              <w:t>2</w:t>
            </w:r>
          </w:p>
        </w:tc>
        <w:tc>
          <w:tcPr>
            <w:tcW w:w="2722" w:type="dxa"/>
          </w:tcPr>
          <w:p w14:paraId="5539C726" w14:textId="3D276FD9" w:rsidR="003C422D" w:rsidRDefault="008A6D18" w:rsidP="00E24CC0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3529EC3C" w14:textId="0E26D1D7" w:rsidR="003C422D" w:rsidRDefault="004D3696" w:rsidP="00E24CC0">
            <w:pPr>
              <w:pStyle w:val="ContactInfo"/>
              <w:spacing w:line="240" w:lineRule="auto"/>
              <w:ind w:left="0"/>
              <w:jc w:val="center"/>
            </w:pPr>
            <w:r>
              <w:t>~ 15 days</w:t>
            </w:r>
          </w:p>
        </w:tc>
      </w:tr>
      <w:tr w:rsidR="008A6D18" w14:paraId="72AA5D51" w14:textId="245899DB" w:rsidTr="003C422D">
        <w:tc>
          <w:tcPr>
            <w:tcW w:w="2677" w:type="dxa"/>
          </w:tcPr>
          <w:p w14:paraId="403BE20A" w14:textId="306D8CCA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Rational Number Operations</w:t>
            </w:r>
          </w:p>
        </w:tc>
        <w:tc>
          <w:tcPr>
            <w:tcW w:w="2905" w:type="dxa"/>
          </w:tcPr>
          <w:p w14:paraId="545B77F7" w14:textId="6F34EE4B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RNE</w:t>
            </w:r>
            <w:r>
              <w:t xml:space="preserve"> Block </w:t>
            </w:r>
            <w:r>
              <w:t>3</w:t>
            </w:r>
          </w:p>
        </w:tc>
        <w:tc>
          <w:tcPr>
            <w:tcW w:w="2722" w:type="dxa"/>
          </w:tcPr>
          <w:p w14:paraId="541632DE" w14:textId="59466F26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76133B26" w14:textId="2FD222D0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~ 12 days</w:t>
            </w:r>
          </w:p>
        </w:tc>
      </w:tr>
      <w:tr w:rsidR="008A6D18" w14:paraId="794DA854" w14:textId="5AD123C7" w:rsidTr="003C422D">
        <w:tc>
          <w:tcPr>
            <w:tcW w:w="2677" w:type="dxa"/>
          </w:tcPr>
          <w:p w14:paraId="0CCAD122" w14:textId="1D824839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Solving Equations</w:t>
            </w:r>
          </w:p>
        </w:tc>
        <w:tc>
          <w:tcPr>
            <w:tcW w:w="2905" w:type="dxa"/>
          </w:tcPr>
          <w:p w14:paraId="5BC5BD9F" w14:textId="6DAA69FD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RNE</w:t>
            </w:r>
            <w:r>
              <w:t xml:space="preserve"> Block </w:t>
            </w:r>
            <w:r>
              <w:t>4</w:t>
            </w:r>
          </w:p>
        </w:tc>
        <w:tc>
          <w:tcPr>
            <w:tcW w:w="2722" w:type="dxa"/>
          </w:tcPr>
          <w:p w14:paraId="4C086669" w14:textId="1CFA7823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2456769E" w14:textId="4CA88812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~ 15 days</w:t>
            </w:r>
          </w:p>
        </w:tc>
      </w:tr>
      <w:tr w:rsidR="008A6D18" w14:paraId="03A25ED7" w14:textId="24113F67" w:rsidTr="003C422D">
        <w:tc>
          <w:tcPr>
            <w:tcW w:w="2677" w:type="dxa"/>
          </w:tcPr>
          <w:p w14:paraId="333F84B8" w14:textId="7B04FE7F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Ratios &amp; Rates</w:t>
            </w:r>
          </w:p>
        </w:tc>
        <w:tc>
          <w:tcPr>
            <w:tcW w:w="2905" w:type="dxa"/>
          </w:tcPr>
          <w:p w14:paraId="26D35765" w14:textId="30B12DC1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Proportions &amp; Probability (PP) Block 1</w:t>
            </w:r>
          </w:p>
        </w:tc>
        <w:tc>
          <w:tcPr>
            <w:tcW w:w="2722" w:type="dxa"/>
          </w:tcPr>
          <w:p w14:paraId="14CC7B49" w14:textId="528814A3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44BA0824" w14:textId="4EA2C417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~ 10 days</w:t>
            </w:r>
          </w:p>
        </w:tc>
      </w:tr>
      <w:tr w:rsidR="008A6D18" w14:paraId="5D1D5F23" w14:textId="77777777" w:rsidTr="003C422D">
        <w:tc>
          <w:tcPr>
            <w:tcW w:w="2677" w:type="dxa"/>
          </w:tcPr>
          <w:p w14:paraId="7B416D0C" w14:textId="561D0D27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Proportions &amp; Similarity</w:t>
            </w:r>
          </w:p>
        </w:tc>
        <w:tc>
          <w:tcPr>
            <w:tcW w:w="2905" w:type="dxa"/>
          </w:tcPr>
          <w:p w14:paraId="18016E55" w14:textId="204CBAFA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 xml:space="preserve"> PP Block 2</w:t>
            </w:r>
          </w:p>
        </w:tc>
        <w:tc>
          <w:tcPr>
            <w:tcW w:w="2722" w:type="dxa"/>
          </w:tcPr>
          <w:p w14:paraId="09F267DB" w14:textId="156618C2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33870025" w14:textId="48D41956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~ 11 days</w:t>
            </w:r>
          </w:p>
        </w:tc>
      </w:tr>
      <w:tr w:rsidR="008A6D18" w14:paraId="45E39655" w14:textId="2FD72FFC" w:rsidTr="003C422D">
        <w:tc>
          <w:tcPr>
            <w:tcW w:w="2677" w:type="dxa"/>
          </w:tcPr>
          <w:p w14:paraId="071CFDE1" w14:textId="5E2B0EDB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Percents</w:t>
            </w:r>
          </w:p>
        </w:tc>
        <w:tc>
          <w:tcPr>
            <w:tcW w:w="2905" w:type="dxa"/>
          </w:tcPr>
          <w:p w14:paraId="7E4454CF" w14:textId="0EA6413C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PP Block 3</w:t>
            </w:r>
          </w:p>
        </w:tc>
        <w:tc>
          <w:tcPr>
            <w:tcW w:w="2722" w:type="dxa"/>
          </w:tcPr>
          <w:p w14:paraId="1E76929F" w14:textId="42F55A5F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6D58A764" w14:textId="11E79EB2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~ 11 days</w:t>
            </w:r>
          </w:p>
        </w:tc>
      </w:tr>
      <w:tr w:rsidR="008A6D18" w14:paraId="475D906F" w14:textId="77777777" w:rsidTr="003C422D">
        <w:tc>
          <w:tcPr>
            <w:tcW w:w="2677" w:type="dxa"/>
          </w:tcPr>
          <w:p w14:paraId="1565B119" w14:textId="69053DE9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Probability &amp; Random Sampling</w:t>
            </w:r>
          </w:p>
        </w:tc>
        <w:tc>
          <w:tcPr>
            <w:tcW w:w="2905" w:type="dxa"/>
          </w:tcPr>
          <w:p w14:paraId="7947B956" w14:textId="19B3EB9D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PP Block 4</w:t>
            </w:r>
          </w:p>
        </w:tc>
        <w:tc>
          <w:tcPr>
            <w:tcW w:w="2722" w:type="dxa"/>
          </w:tcPr>
          <w:p w14:paraId="4F9E0D5B" w14:textId="54CF5BED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7D73324C" w14:textId="21F819A2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~ 14 days</w:t>
            </w:r>
          </w:p>
        </w:tc>
      </w:tr>
      <w:tr w:rsidR="008A6D18" w14:paraId="2646A6D0" w14:textId="77777777" w:rsidTr="003C422D">
        <w:tc>
          <w:tcPr>
            <w:tcW w:w="2677" w:type="dxa"/>
          </w:tcPr>
          <w:p w14:paraId="6B7AD1DB" w14:textId="6BD775B6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Direct Variation</w:t>
            </w:r>
          </w:p>
        </w:tc>
        <w:tc>
          <w:tcPr>
            <w:tcW w:w="2905" w:type="dxa"/>
          </w:tcPr>
          <w:p w14:paraId="61D1AF19" w14:textId="44376192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PP Block 5</w:t>
            </w:r>
          </w:p>
        </w:tc>
        <w:tc>
          <w:tcPr>
            <w:tcW w:w="2722" w:type="dxa"/>
          </w:tcPr>
          <w:p w14:paraId="44374BB1" w14:textId="05E05DEF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185F9793" w14:textId="5D7FB003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~ 10 days</w:t>
            </w:r>
          </w:p>
        </w:tc>
      </w:tr>
      <w:tr w:rsidR="008A6D18" w14:paraId="2423DB69" w14:textId="77777777" w:rsidTr="003C422D">
        <w:tc>
          <w:tcPr>
            <w:tcW w:w="2677" w:type="dxa"/>
          </w:tcPr>
          <w:p w14:paraId="47A23583" w14:textId="51FEE731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Angle Relationships</w:t>
            </w:r>
          </w:p>
        </w:tc>
        <w:tc>
          <w:tcPr>
            <w:tcW w:w="2905" w:type="dxa"/>
          </w:tcPr>
          <w:p w14:paraId="34EBC8DE" w14:textId="52C4E02A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Shapes &amp; Angles (SA)    Block 1</w:t>
            </w:r>
          </w:p>
        </w:tc>
        <w:tc>
          <w:tcPr>
            <w:tcW w:w="2722" w:type="dxa"/>
          </w:tcPr>
          <w:p w14:paraId="5485C42A" w14:textId="543673BD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2AC35F18" w14:textId="7F5BD3EE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~ 11 days</w:t>
            </w:r>
          </w:p>
        </w:tc>
      </w:tr>
      <w:tr w:rsidR="008A6D18" w14:paraId="7D3D8158" w14:textId="77777777" w:rsidTr="003C422D">
        <w:tc>
          <w:tcPr>
            <w:tcW w:w="2677" w:type="dxa"/>
          </w:tcPr>
          <w:p w14:paraId="38497A05" w14:textId="4F2CA607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Two-Dimensional Geometry</w:t>
            </w:r>
          </w:p>
        </w:tc>
        <w:tc>
          <w:tcPr>
            <w:tcW w:w="2905" w:type="dxa"/>
          </w:tcPr>
          <w:p w14:paraId="75DAE429" w14:textId="3DF7B9E8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SA Block 2</w:t>
            </w:r>
          </w:p>
        </w:tc>
        <w:tc>
          <w:tcPr>
            <w:tcW w:w="2722" w:type="dxa"/>
          </w:tcPr>
          <w:p w14:paraId="696FEAA2" w14:textId="35A01786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05893EDE" w14:textId="1DC801FB" w:rsidR="008A6D18" w:rsidRDefault="008A6D18" w:rsidP="008A6D18">
            <w:pPr>
              <w:pStyle w:val="ContactInfo"/>
              <w:spacing w:line="240" w:lineRule="auto"/>
              <w:ind w:left="0"/>
              <w:jc w:val="center"/>
            </w:pPr>
            <w:r>
              <w:t>~ 15 days</w:t>
            </w:r>
          </w:p>
        </w:tc>
      </w:tr>
      <w:tr w:rsidR="00AB31A7" w14:paraId="4141F9F7" w14:textId="77777777" w:rsidTr="003C422D">
        <w:tc>
          <w:tcPr>
            <w:tcW w:w="2677" w:type="dxa"/>
          </w:tcPr>
          <w:p w14:paraId="7E22C5CE" w14:textId="0D550C41" w:rsidR="00AB31A7" w:rsidRDefault="00AB31A7" w:rsidP="00AB31A7">
            <w:pPr>
              <w:pStyle w:val="ContactInfo"/>
              <w:spacing w:line="240" w:lineRule="auto"/>
              <w:ind w:left="0"/>
              <w:jc w:val="center"/>
            </w:pPr>
            <w:r>
              <w:t>Surface Area &amp; Volume</w:t>
            </w:r>
          </w:p>
        </w:tc>
        <w:tc>
          <w:tcPr>
            <w:tcW w:w="2905" w:type="dxa"/>
          </w:tcPr>
          <w:p w14:paraId="170B7789" w14:textId="1A9F121C" w:rsidR="00AB31A7" w:rsidRDefault="00AB31A7" w:rsidP="00AB31A7">
            <w:pPr>
              <w:pStyle w:val="ContactInfo"/>
              <w:spacing w:line="240" w:lineRule="auto"/>
              <w:ind w:left="0"/>
              <w:jc w:val="center"/>
            </w:pPr>
            <w:r>
              <w:t>SA Block 3</w:t>
            </w:r>
          </w:p>
        </w:tc>
        <w:tc>
          <w:tcPr>
            <w:tcW w:w="2722" w:type="dxa"/>
          </w:tcPr>
          <w:p w14:paraId="2DF57473" w14:textId="762B6FC5" w:rsidR="00AB31A7" w:rsidRDefault="008A6D18" w:rsidP="00AB31A7">
            <w:pPr>
              <w:pStyle w:val="ContactInfo"/>
              <w:spacing w:line="240" w:lineRule="auto"/>
              <w:ind w:left="0"/>
              <w:jc w:val="center"/>
            </w:pPr>
            <w:r>
              <w:t>Textbook, Desmos, Mathantics, IXL</w:t>
            </w:r>
          </w:p>
        </w:tc>
        <w:tc>
          <w:tcPr>
            <w:tcW w:w="2342" w:type="dxa"/>
          </w:tcPr>
          <w:p w14:paraId="3C8123AA" w14:textId="23649648" w:rsidR="00AB31A7" w:rsidRDefault="00AB31A7" w:rsidP="00AB31A7">
            <w:pPr>
              <w:pStyle w:val="ContactInfo"/>
              <w:spacing w:line="240" w:lineRule="auto"/>
              <w:ind w:left="0"/>
              <w:jc w:val="center"/>
            </w:pPr>
            <w:r>
              <w:t>~ 15 days</w:t>
            </w:r>
          </w:p>
        </w:tc>
      </w:tr>
      <w:tr w:rsidR="00AB31A7" w14:paraId="3DC6F7EA" w14:textId="77777777" w:rsidTr="003C422D">
        <w:tc>
          <w:tcPr>
            <w:tcW w:w="2677" w:type="dxa"/>
          </w:tcPr>
          <w:p w14:paraId="0EA50DC2" w14:textId="77777777" w:rsidR="00AB31A7" w:rsidRDefault="00AB31A7" w:rsidP="00AB31A7">
            <w:pPr>
              <w:pStyle w:val="ContactInfo"/>
              <w:spacing w:line="240" w:lineRule="auto"/>
              <w:ind w:left="0"/>
              <w:jc w:val="center"/>
            </w:pPr>
          </w:p>
        </w:tc>
        <w:tc>
          <w:tcPr>
            <w:tcW w:w="2905" w:type="dxa"/>
          </w:tcPr>
          <w:p w14:paraId="6D0D914F" w14:textId="77777777" w:rsidR="00AB31A7" w:rsidRDefault="00AB31A7" w:rsidP="00AB31A7">
            <w:pPr>
              <w:pStyle w:val="ContactInfo"/>
              <w:spacing w:line="240" w:lineRule="auto"/>
              <w:ind w:left="0"/>
              <w:jc w:val="center"/>
            </w:pPr>
          </w:p>
        </w:tc>
        <w:tc>
          <w:tcPr>
            <w:tcW w:w="2722" w:type="dxa"/>
          </w:tcPr>
          <w:p w14:paraId="3C8C68A1" w14:textId="64E6061F" w:rsidR="00AB31A7" w:rsidRDefault="00AB31A7" w:rsidP="00AB31A7">
            <w:pPr>
              <w:pStyle w:val="ContactInfo"/>
              <w:spacing w:line="240" w:lineRule="auto"/>
              <w:ind w:left="0"/>
              <w:jc w:val="center"/>
            </w:pPr>
          </w:p>
        </w:tc>
        <w:tc>
          <w:tcPr>
            <w:tcW w:w="2342" w:type="dxa"/>
          </w:tcPr>
          <w:p w14:paraId="7196B5BD" w14:textId="77777777" w:rsidR="00AB31A7" w:rsidRDefault="00AB31A7" w:rsidP="00AB31A7">
            <w:pPr>
              <w:pStyle w:val="ContactInfo"/>
              <w:spacing w:line="240" w:lineRule="auto"/>
              <w:ind w:left="0"/>
              <w:jc w:val="center"/>
            </w:pPr>
          </w:p>
        </w:tc>
      </w:tr>
    </w:tbl>
    <w:p w14:paraId="7449125F" w14:textId="77777777" w:rsidR="0058316F" w:rsidRDefault="0058316F"/>
    <w:sectPr w:rsidR="0058316F" w:rsidSect="003C4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2D"/>
    <w:rsid w:val="003C422D"/>
    <w:rsid w:val="004D3696"/>
    <w:rsid w:val="0058316F"/>
    <w:rsid w:val="008A6D18"/>
    <w:rsid w:val="00A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5EED"/>
  <w15:chartTrackingRefBased/>
  <w15:docId w15:val="{E2FE1E73-8A4D-4CFE-93EA-8C4A6139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C422D"/>
    <w:pPr>
      <w:spacing w:before="200" w:after="200" w:line="276" w:lineRule="auto"/>
      <w:ind w:left="144" w:right="144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3C422D"/>
    <w:pPr>
      <w:spacing w:before="0" w:after="240" w:line="336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3C422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3C422D"/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</w:rPr>
  </w:style>
  <w:style w:type="table" w:customStyle="1" w:styleId="NewsletterTable">
    <w:name w:val="Newsletter Table"/>
    <w:basedOn w:val="TableNormal"/>
    <w:uiPriority w:val="99"/>
    <w:rsid w:val="003C422D"/>
    <w:pPr>
      <w:spacing w:before="200" w:after="0" w:line="240" w:lineRule="auto"/>
      <w:ind w:left="144" w:right="144"/>
    </w:pPr>
    <w:rPr>
      <w:color w:val="262626" w:themeColor="text1" w:themeTint="D9"/>
    </w:rPr>
    <w:tblPr>
      <w:tblBorders>
        <w:top w:val="single" w:sz="8" w:space="0" w:color="5B9BD5" w:themeColor="accent5"/>
        <w:bottom w:val="single" w:sz="8" w:space="0" w:color="5B9BD5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3C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0DC8996AF8C4BBD83C0FD2C9B15A4" ma:contentTypeVersion="13" ma:contentTypeDescription="Create a new document." ma:contentTypeScope="" ma:versionID="9dacc0249586ac2d8364ad93cc4b67ff">
  <xsd:schema xmlns:xsd="http://www.w3.org/2001/XMLSchema" xmlns:xs="http://www.w3.org/2001/XMLSchema" xmlns:p="http://schemas.microsoft.com/office/2006/metadata/properties" xmlns:ns3="6aba847c-66cc-4687-8e56-70985ca7cb5c" xmlns:ns4="5f1e27d8-9278-436a-9c55-3bc6f62904e3" targetNamespace="http://schemas.microsoft.com/office/2006/metadata/properties" ma:root="true" ma:fieldsID="53793aeb6e2071b356149716b84eac5a" ns3:_="" ns4:_="">
    <xsd:import namespace="6aba847c-66cc-4687-8e56-70985ca7cb5c"/>
    <xsd:import namespace="5f1e27d8-9278-436a-9c55-3bc6f6290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847c-66cc-4687-8e56-70985ca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27d8-9278-436a-9c55-3bc6f629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497E3-3EAE-4A9D-AAAF-914131208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a847c-66cc-4687-8e56-70985ca7cb5c"/>
    <ds:schemaRef ds:uri="5f1e27d8-9278-436a-9c55-3bc6f629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1CEFE-73DE-4346-99FE-00CDC8DFD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D3AB1-DA01-440D-8D43-3A2C5B4BF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Jennifer</dc:creator>
  <cp:keywords/>
  <dc:description/>
  <cp:lastModifiedBy>Mooney, Jennifer</cp:lastModifiedBy>
  <cp:revision>2</cp:revision>
  <dcterms:created xsi:type="dcterms:W3CDTF">2022-09-13T19:35:00Z</dcterms:created>
  <dcterms:modified xsi:type="dcterms:W3CDTF">2022-09-13T20:35:00Z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0x01010094E0DC8996AF8C4BBD83C0FD2C9B15A4</vt:lpwstr>
  </property>
</Properties>
</file>