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10A6FB63" w:rsidR="00EF36A5" w:rsidRPr="00AB4981" w:rsidRDefault="00A008BB" w:rsidP="00AB4981">
      <w:pPr>
        <w:pStyle w:val="Title"/>
      </w:pPr>
      <w:r>
        <w:t xml:space="preserve">math </w:t>
      </w:r>
      <w:r w:rsidR="004E375F">
        <w:t>8</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1F1B9F25" w:rsidR="00EF36A5" w:rsidRPr="004129B7" w:rsidRDefault="0014511B"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482918">
        <w:t>Mon</w:t>
      </w:r>
      <w:r w:rsidR="005B4344">
        <w:t>day</w:t>
      </w:r>
      <w:r w:rsidR="00A008BB">
        <w:t xml:space="preserve"> </w:t>
      </w:r>
      <w:r w:rsidR="00864B48">
        <w:t xml:space="preserve">Oct. </w:t>
      </w:r>
      <w:r w:rsidR="00CE5625">
        <w:t>1</w:t>
      </w:r>
      <w:r w:rsidR="00A1204B">
        <w:t>9</w:t>
      </w:r>
      <w:r w:rsidR="00A008BB">
        <w:t xml:space="preserve"> – Friday </w:t>
      </w:r>
      <w:r w:rsidR="004334CF">
        <w:t>Oct</w:t>
      </w:r>
      <w:r w:rsidR="00A008BB">
        <w:t xml:space="preserve">. </w:t>
      </w:r>
      <w:r w:rsidR="00A1204B">
        <w:t>2</w:t>
      </w:r>
      <w:r w:rsidR="0086640A">
        <w:t>3</w:t>
      </w:r>
    </w:p>
    <w:p w14:paraId="177AD0D1" w14:textId="5049B4A1" w:rsidR="00EF36A5" w:rsidRPr="00AB4981" w:rsidRDefault="0014511B"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4E375F">
        <w:t>2</w:t>
      </w:r>
      <w:r w:rsidR="004E375F" w:rsidRPr="004E375F">
        <w:rPr>
          <w:vertAlign w:val="superscript"/>
        </w:rPr>
        <w:t>nd</w:t>
      </w:r>
      <w:r w:rsidR="004E375F">
        <w:t xml:space="preserve"> </w:t>
      </w:r>
      <w:r w:rsidR="00A008BB">
        <w:t>period</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14511B" w:rsidP="00A008BB">
      <w:pPr>
        <w:spacing w:after="0" w:line="240" w:lineRule="auto"/>
      </w:pPr>
      <w:hyperlink r:id="rId11"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42F4BC3A" w:rsidR="00D0550B" w:rsidRDefault="00A008BB" w:rsidP="00A008BB">
      <w:pPr>
        <w:spacing w:after="0" w:line="240" w:lineRule="auto"/>
      </w:pPr>
      <w:r>
        <w:t>You may message me on TEAMS or video chat (please set-up a time to chat)</w:t>
      </w:r>
    </w:p>
    <w:p w14:paraId="41E5E5E5" w14:textId="2BB16074" w:rsidR="00157888" w:rsidRDefault="00157888" w:rsidP="00A008BB">
      <w:pPr>
        <w:spacing w:after="0" w:line="240" w:lineRule="auto"/>
      </w:pPr>
    </w:p>
    <w:p w14:paraId="47B38F12" w14:textId="79449811" w:rsidR="00864B48" w:rsidRDefault="00864B48" w:rsidP="00A008BB">
      <w:pPr>
        <w:spacing w:after="0" w:line="240" w:lineRule="auto"/>
      </w:pPr>
      <w:r>
        <w:t xml:space="preserve">I have started to include an answer key for assignments on Teams under the files tabs in the answer key folder. These answer keys will also have the work provided for each problem. When you are checking your work, you can see how the answer was determined. I will upload the answer key the day after the assignment is due. </w:t>
      </w:r>
    </w:p>
    <w:p w14:paraId="4819F8EA" w14:textId="77777777" w:rsidR="00DA4F27" w:rsidRDefault="00DA4F27" w:rsidP="00A008BB">
      <w:pPr>
        <w:spacing w:after="0" w:line="240" w:lineRule="auto"/>
      </w:pPr>
    </w:p>
    <w:p w14:paraId="1799A15F" w14:textId="77777777" w:rsidR="008A01E5" w:rsidRDefault="008A01E5" w:rsidP="008A01E5">
      <w:pPr>
        <w:spacing w:after="0" w:line="240" w:lineRule="auto"/>
      </w:pPr>
      <w:r>
        <w:t xml:space="preserve">All, “A”, “B”, and “DLI”, students will follow the same schedule this week. </w:t>
      </w:r>
    </w:p>
    <w:p w14:paraId="0057BB6F" w14:textId="77777777" w:rsidR="008A01E5" w:rsidRDefault="008A01E5" w:rsidP="00A008BB">
      <w:pPr>
        <w:spacing w:after="0" w:line="240" w:lineRule="auto"/>
      </w:pP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72"/>
        <w:gridCol w:w="6848"/>
        <w:gridCol w:w="1140"/>
      </w:tblGrid>
      <w:tr w:rsidR="00D0550B" w:rsidRPr="00D0550B" w14:paraId="1E7F642D" w14:textId="77777777" w:rsidTr="002513F2">
        <w:trPr>
          <w:cnfStyle w:val="100000000000" w:firstRow="1" w:lastRow="0" w:firstColumn="0" w:lastColumn="0" w:oddVBand="0" w:evenVBand="0" w:oddHBand="0" w:evenHBand="0" w:firstRowFirstColumn="0" w:firstRowLastColumn="0" w:lastRowFirstColumn="0" w:lastRowLastColumn="0"/>
          <w:trHeight w:val="360"/>
          <w:tblHeader/>
        </w:trPr>
        <w:tc>
          <w:tcPr>
            <w:tcW w:w="137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848" w:type="dxa"/>
            <w:tcBorders>
              <w:top w:val="single" w:sz="18" w:space="0" w:color="44546A" w:themeColor="text2"/>
              <w:bottom w:val="single" w:sz="18" w:space="0" w:color="44546A" w:themeColor="text2"/>
            </w:tcBorders>
            <w:shd w:val="clear" w:color="auto" w:fill="C0F400" w:themeFill="accent1"/>
            <w:vAlign w:val="center"/>
          </w:tcPr>
          <w:p w14:paraId="1FE2FFAE" w14:textId="62FDF033" w:rsidR="00D0550B" w:rsidRPr="00D0550B" w:rsidRDefault="0014511B" w:rsidP="00D0550B">
            <w:pPr>
              <w:jc w:val="center"/>
            </w:pPr>
            <w:sdt>
              <w:sdtPr>
                <w:alias w:val="Item:"/>
                <w:tag w:val="Item:"/>
                <w:id w:val="614954302"/>
                <w:placeholder>
                  <w:docPart w:val="A9BB1CA51DAA46179D4D2407AF783997"/>
                </w:placeholder>
                <w:temporary/>
                <w:showingPlcHdr/>
                <w15:appearance w15:val="hidden"/>
              </w:sdtPr>
              <w:sdtEndPr/>
              <w:sdtContent>
                <w:r w:rsidR="00D0550B" w:rsidRPr="00D0550B">
                  <w:t>Item</w:t>
                </w:r>
              </w:sdtContent>
            </w:sdt>
            <w:r w:rsidR="00157888">
              <w:t xml:space="preserve"> </w:t>
            </w:r>
          </w:p>
        </w:tc>
        <w:tc>
          <w:tcPr>
            <w:tcW w:w="1140"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565535" w:rsidRPr="00D0550B" w14:paraId="08EFFA88" w14:textId="77777777" w:rsidTr="002513F2">
        <w:trPr>
          <w:trHeight w:val="360"/>
        </w:trPr>
        <w:tc>
          <w:tcPr>
            <w:tcW w:w="1372" w:type="dxa"/>
            <w:tcBorders>
              <w:top w:val="single" w:sz="18" w:space="0" w:color="44546A" w:themeColor="text2"/>
              <w:bottom w:val="single" w:sz="2" w:space="0" w:color="44546A" w:themeColor="text2"/>
            </w:tcBorders>
            <w:vAlign w:val="center"/>
          </w:tcPr>
          <w:p w14:paraId="2874473A" w14:textId="77777777" w:rsidR="00565535" w:rsidRDefault="00565535" w:rsidP="00565535">
            <w:r>
              <w:t xml:space="preserve">Monday </w:t>
            </w:r>
          </w:p>
          <w:p w14:paraId="1832C96C" w14:textId="665B9DAA" w:rsidR="00565535" w:rsidRPr="00D0550B" w:rsidRDefault="00565535" w:rsidP="00A1204B">
            <w:r>
              <w:t xml:space="preserve">Oct. </w:t>
            </w:r>
            <w:r w:rsidR="009B1E84">
              <w:t>1</w:t>
            </w:r>
            <w:r w:rsidR="00A1204B">
              <w:t>9</w:t>
            </w:r>
          </w:p>
        </w:tc>
        <w:tc>
          <w:tcPr>
            <w:tcW w:w="6848" w:type="dxa"/>
            <w:tcBorders>
              <w:top w:val="single" w:sz="18" w:space="0" w:color="44546A" w:themeColor="text2"/>
              <w:bottom w:val="single" w:sz="2" w:space="0" w:color="44546A" w:themeColor="text2"/>
            </w:tcBorders>
            <w:vAlign w:val="center"/>
          </w:tcPr>
          <w:p w14:paraId="428400EF" w14:textId="75FCC679" w:rsidR="00565535" w:rsidRPr="008444B9" w:rsidRDefault="00565535" w:rsidP="00565535">
            <w:pPr>
              <w:rPr>
                <w:b/>
                <w:bCs/>
                <w:color w:val="auto"/>
              </w:rPr>
            </w:pPr>
            <w:r>
              <w:rPr>
                <w:b/>
                <w:bCs/>
                <w:color w:val="auto"/>
              </w:rPr>
              <w:t>Watch the lesson video for s</w:t>
            </w:r>
            <w:r w:rsidRPr="008444B9">
              <w:rPr>
                <w:b/>
                <w:bCs/>
                <w:color w:val="auto"/>
              </w:rPr>
              <w:t>ection 1.</w:t>
            </w:r>
            <w:r w:rsidR="00A1204B">
              <w:rPr>
                <w:b/>
                <w:bCs/>
                <w:color w:val="auto"/>
              </w:rPr>
              <w:t xml:space="preserve">5 </w:t>
            </w:r>
            <w:r w:rsidRPr="008444B9">
              <w:rPr>
                <w:b/>
                <w:bCs/>
                <w:color w:val="auto"/>
              </w:rPr>
              <w:t xml:space="preserve">– </w:t>
            </w:r>
            <w:r w:rsidR="009B1E84">
              <w:rPr>
                <w:b/>
                <w:bCs/>
                <w:color w:val="auto"/>
              </w:rPr>
              <w:t xml:space="preserve">Solving </w:t>
            </w:r>
            <w:r w:rsidR="00A1204B">
              <w:rPr>
                <w:b/>
                <w:bCs/>
                <w:color w:val="auto"/>
              </w:rPr>
              <w:t>Two-</w:t>
            </w:r>
            <w:r w:rsidR="009B1E84">
              <w:rPr>
                <w:b/>
                <w:bCs/>
                <w:color w:val="auto"/>
              </w:rPr>
              <w:t>Step Equations</w:t>
            </w:r>
          </w:p>
          <w:p w14:paraId="413DF17E" w14:textId="6675B902" w:rsidR="0086640A" w:rsidRDefault="003F2D25" w:rsidP="00565535">
            <w:hyperlink r:id="rId12" w:history="1">
              <w:r w:rsidRPr="00AC6311">
                <w:rPr>
                  <w:rStyle w:val="Hyperlink"/>
                </w:rPr>
                <w:t>https://web.microsoftstream.com/video/3afd2461-c535-4541-b12c-93cffea7cf82</w:t>
              </w:r>
            </w:hyperlink>
          </w:p>
          <w:p w14:paraId="102A73E9" w14:textId="77777777" w:rsidR="003F2D25" w:rsidRDefault="003F2D25" w:rsidP="00565535"/>
          <w:p w14:paraId="037E6DD1" w14:textId="47D7EA22" w:rsidR="00565535" w:rsidRDefault="00565535" w:rsidP="00565535">
            <w:pPr>
              <w:rPr>
                <w:color w:val="auto"/>
              </w:rPr>
            </w:pPr>
            <w:r>
              <w:t xml:space="preserve">After watching the lesson video </w:t>
            </w:r>
            <w:r w:rsidRPr="004E7A9F">
              <w:rPr>
                <w:b/>
                <w:bCs/>
              </w:rPr>
              <w:t>do the assignment for 1.</w:t>
            </w:r>
            <w:r w:rsidR="00A1204B">
              <w:rPr>
                <w:b/>
                <w:bCs/>
              </w:rPr>
              <w:t>5</w:t>
            </w:r>
            <w:r>
              <w:rPr>
                <w:b/>
                <w:bCs/>
              </w:rPr>
              <w:t xml:space="preserve"> on</w:t>
            </w:r>
            <w:r w:rsidRPr="004E7A9F">
              <w:rPr>
                <w:b/>
                <w:bCs/>
              </w:rPr>
              <w:t xml:space="preserve"> </w:t>
            </w:r>
            <w:bookmarkStart w:id="0" w:name="_Hlk51938053"/>
            <w:r w:rsidRPr="00515C1C">
              <w:rPr>
                <w:b/>
                <w:bCs/>
                <w:color w:val="auto"/>
              </w:rPr>
              <w:t xml:space="preserve">page </w:t>
            </w:r>
            <w:r w:rsidR="00A1204B">
              <w:rPr>
                <w:b/>
                <w:bCs/>
                <w:color w:val="auto"/>
              </w:rPr>
              <w:t>22-23 problems #1-9, 11-15, 17, 20</w:t>
            </w:r>
            <w:r w:rsidRPr="00515C1C">
              <w:rPr>
                <w:color w:val="auto"/>
              </w:rPr>
              <w:t xml:space="preserve"> </w:t>
            </w:r>
          </w:p>
          <w:bookmarkEnd w:id="0"/>
          <w:p w14:paraId="6F65FB1D" w14:textId="24479CD4" w:rsidR="00565535" w:rsidRPr="00D0550B" w:rsidRDefault="00565535" w:rsidP="00565535">
            <w:r w:rsidRPr="00515C1C">
              <w:rPr>
                <w:color w:val="auto"/>
              </w:rPr>
              <w:t>Do the assignment on notebook paper</w:t>
            </w:r>
            <w:r>
              <w:rPr>
                <w:color w:val="auto"/>
              </w:rPr>
              <w:t>,</w:t>
            </w:r>
            <w:r w:rsidRPr="00515C1C">
              <w:rPr>
                <w:color w:val="auto"/>
              </w:rPr>
              <w:t xml:space="preserve"> you will check your assignment tomorrow on TEAMS.</w:t>
            </w:r>
          </w:p>
        </w:tc>
        <w:tc>
          <w:tcPr>
            <w:tcW w:w="1140" w:type="dxa"/>
            <w:tcBorders>
              <w:top w:val="single" w:sz="18" w:space="0" w:color="44546A" w:themeColor="text2"/>
              <w:bottom w:val="single" w:sz="2" w:space="0" w:color="44546A" w:themeColor="text2"/>
            </w:tcBorders>
            <w:vAlign w:val="center"/>
          </w:tcPr>
          <w:p w14:paraId="01959511" w14:textId="77777777" w:rsidR="00E657E5" w:rsidRDefault="00E657E5" w:rsidP="00565535">
            <w:r>
              <w:t xml:space="preserve">Due </w:t>
            </w:r>
          </w:p>
          <w:p w14:paraId="08E79617" w14:textId="77777777" w:rsidR="00E657E5" w:rsidRDefault="00E657E5" w:rsidP="00565535">
            <w:r>
              <w:t xml:space="preserve">Tues </w:t>
            </w:r>
          </w:p>
          <w:p w14:paraId="365F814B" w14:textId="62844F6B" w:rsidR="00565535" w:rsidRPr="00D0550B" w:rsidRDefault="00E657E5" w:rsidP="00565535">
            <w:r>
              <w:t>Oct 6</w:t>
            </w:r>
          </w:p>
        </w:tc>
      </w:tr>
      <w:tr w:rsidR="00565535" w:rsidRPr="00D0550B" w14:paraId="4F3AA843" w14:textId="77777777" w:rsidTr="002513F2">
        <w:trPr>
          <w:trHeight w:val="360"/>
        </w:trPr>
        <w:tc>
          <w:tcPr>
            <w:tcW w:w="1372" w:type="dxa"/>
            <w:tcBorders>
              <w:top w:val="single" w:sz="2" w:space="0" w:color="44546A" w:themeColor="text2"/>
              <w:bottom w:val="single" w:sz="2" w:space="0" w:color="44546A" w:themeColor="text2"/>
            </w:tcBorders>
            <w:vAlign w:val="center"/>
          </w:tcPr>
          <w:p w14:paraId="796AF68A" w14:textId="041A19B8" w:rsidR="00565535" w:rsidRPr="00D0550B" w:rsidRDefault="00565535" w:rsidP="00A1204B">
            <w:r>
              <w:t xml:space="preserve">Tuesday Oct. </w:t>
            </w:r>
            <w:r w:rsidR="00A1204B">
              <w:t>20</w:t>
            </w:r>
          </w:p>
        </w:tc>
        <w:tc>
          <w:tcPr>
            <w:tcW w:w="6848" w:type="dxa"/>
            <w:tcBorders>
              <w:top w:val="single" w:sz="2" w:space="0" w:color="44546A" w:themeColor="text2"/>
              <w:bottom w:val="single" w:sz="2" w:space="0" w:color="44546A" w:themeColor="text2"/>
            </w:tcBorders>
            <w:vAlign w:val="center"/>
          </w:tcPr>
          <w:p w14:paraId="27DEE3F8" w14:textId="10D35512" w:rsidR="00565535" w:rsidRDefault="00565535" w:rsidP="00565535">
            <w:r>
              <w:t xml:space="preserve">First, </w:t>
            </w:r>
            <w:r w:rsidRPr="00FD0C69">
              <w:rPr>
                <w:b/>
                <w:bCs/>
              </w:rPr>
              <w:t>upload the assignment and check answers</w:t>
            </w:r>
            <w:r>
              <w:t xml:space="preserve"> on the teams’ assignment for 1.</w:t>
            </w:r>
            <w:r w:rsidR="00A1204B">
              <w:t>5</w:t>
            </w:r>
            <w:r w:rsidR="00E657E5">
              <w:t xml:space="preserve"> </w:t>
            </w:r>
          </w:p>
          <w:p w14:paraId="2CDC67C1" w14:textId="77777777" w:rsidR="00565535" w:rsidRDefault="00565535" w:rsidP="00565535"/>
          <w:p w14:paraId="1E85211B" w14:textId="5D06130F" w:rsidR="00565535" w:rsidRDefault="00565535" w:rsidP="00565535">
            <w:r>
              <w:t xml:space="preserve">Second, </w:t>
            </w:r>
            <w:r w:rsidRPr="00FD0C69">
              <w:rPr>
                <w:b/>
                <w:bCs/>
              </w:rPr>
              <w:t>take the quiz</w:t>
            </w:r>
            <w:r>
              <w:t xml:space="preserve"> for 1.</w:t>
            </w:r>
            <w:r w:rsidR="00A1204B">
              <w:t>5</w:t>
            </w:r>
            <w:r>
              <w:t xml:space="preserve"> – </w:t>
            </w:r>
            <w:r w:rsidR="00A1204B">
              <w:t>Solving Two Step Equations.</w:t>
            </w:r>
          </w:p>
          <w:p w14:paraId="7453DDA9" w14:textId="77777777" w:rsidR="00565535" w:rsidRDefault="00565535" w:rsidP="00565535"/>
          <w:p w14:paraId="178102BF" w14:textId="506BA493" w:rsidR="00565535" w:rsidRPr="00D0550B" w:rsidRDefault="00565535" w:rsidP="00565535">
            <w:r>
              <w:t>Finally, for those in class today, if you get finished before the end of class log onto IXL and work on the diagnostic until the end of class.</w:t>
            </w:r>
          </w:p>
        </w:tc>
        <w:tc>
          <w:tcPr>
            <w:tcW w:w="1140" w:type="dxa"/>
            <w:tcBorders>
              <w:top w:val="single" w:sz="2" w:space="0" w:color="44546A" w:themeColor="text2"/>
              <w:bottom w:val="single" w:sz="2" w:space="0" w:color="44546A" w:themeColor="text2"/>
            </w:tcBorders>
            <w:vAlign w:val="center"/>
          </w:tcPr>
          <w:p w14:paraId="4B53218B" w14:textId="553E3270" w:rsidR="00565535" w:rsidRPr="00D0550B" w:rsidRDefault="00E657E5" w:rsidP="00565535">
            <w:r>
              <w:t>Quiz due today</w:t>
            </w:r>
          </w:p>
        </w:tc>
      </w:tr>
      <w:tr w:rsidR="00565535" w:rsidRPr="00BC6A78" w14:paraId="00274BC9" w14:textId="77777777" w:rsidTr="002513F2">
        <w:trPr>
          <w:trHeight w:val="360"/>
        </w:trPr>
        <w:tc>
          <w:tcPr>
            <w:tcW w:w="1372" w:type="dxa"/>
            <w:tcBorders>
              <w:top w:val="single" w:sz="2" w:space="0" w:color="44546A" w:themeColor="text2"/>
              <w:bottom w:val="single" w:sz="2" w:space="0" w:color="44546A" w:themeColor="text2"/>
            </w:tcBorders>
            <w:vAlign w:val="center"/>
          </w:tcPr>
          <w:p w14:paraId="1855F938" w14:textId="31856FCF" w:rsidR="00565535" w:rsidRPr="00D0550B" w:rsidRDefault="00565535" w:rsidP="00A1204B">
            <w:r>
              <w:t xml:space="preserve">Wednesday Oct. </w:t>
            </w:r>
            <w:r w:rsidR="00A1204B">
              <w:t>2</w:t>
            </w:r>
            <w:r w:rsidR="009B1E84">
              <w:t>1</w:t>
            </w:r>
          </w:p>
        </w:tc>
        <w:tc>
          <w:tcPr>
            <w:tcW w:w="6848" w:type="dxa"/>
            <w:tcBorders>
              <w:top w:val="single" w:sz="2" w:space="0" w:color="44546A" w:themeColor="text2"/>
              <w:bottom w:val="single" w:sz="2" w:space="0" w:color="44546A" w:themeColor="text2"/>
            </w:tcBorders>
            <w:vAlign w:val="center"/>
          </w:tcPr>
          <w:p w14:paraId="35469BE2" w14:textId="0294A896" w:rsidR="00565535" w:rsidRPr="00646BB2" w:rsidRDefault="00646BB2" w:rsidP="00E657E5">
            <w:pPr>
              <w:rPr>
                <w:bCs/>
                <w:color w:val="auto"/>
              </w:rPr>
            </w:pPr>
            <w:r w:rsidRPr="00E657E5">
              <w:rPr>
                <w:b/>
                <w:color w:val="auto"/>
              </w:rPr>
              <w:t>Work for 30 minutes on IXL on the Diagnostic test</w:t>
            </w:r>
            <w:r>
              <w:rPr>
                <w:bCs/>
                <w:color w:val="auto"/>
              </w:rPr>
              <w:t xml:space="preserve"> the instructions to get to IXL are below. </w:t>
            </w:r>
            <w:r w:rsidRPr="00E657E5">
              <w:rPr>
                <w:b/>
                <w:color w:val="auto"/>
              </w:rPr>
              <w:t>Check PowerSchool</w:t>
            </w:r>
            <w:r>
              <w:rPr>
                <w:bCs/>
                <w:color w:val="auto"/>
              </w:rPr>
              <w:t xml:space="preserve"> to see if you have missing assignments or quizzes. Work on your missing assignments and quizzes (if you have any).</w:t>
            </w:r>
          </w:p>
        </w:tc>
        <w:tc>
          <w:tcPr>
            <w:tcW w:w="1140" w:type="dxa"/>
            <w:tcBorders>
              <w:top w:val="single" w:sz="2" w:space="0" w:color="44546A" w:themeColor="text2"/>
              <w:bottom w:val="single" w:sz="2" w:space="0" w:color="44546A" w:themeColor="text2"/>
            </w:tcBorders>
            <w:vAlign w:val="center"/>
          </w:tcPr>
          <w:p w14:paraId="70D6EBF7" w14:textId="0DC1755A" w:rsidR="00565535" w:rsidRPr="00BC6A78" w:rsidRDefault="00646BB2" w:rsidP="00565535">
            <w:pPr>
              <w:rPr>
                <w:color w:val="auto"/>
              </w:rPr>
            </w:pPr>
            <w:r>
              <w:rPr>
                <w:color w:val="auto"/>
              </w:rPr>
              <w:t>Make-up day!</w:t>
            </w:r>
          </w:p>
        </w:tc>
      </w:tr>
      <w:tr w:rsidR="00565535" w:rsidRPr="00BC6A78" w14:paraId="5F46CF5F" w14:textId="77777777" w:rsidTr="002513F2">
        <w:trPr>
          <w:trHeight w:val="360"/>
        </w:trPr>
        <w:tc>
          <w:tcPr>
            <w:tcW w:w="1372" w:type="dxa"/>
            <w:tcBorders>
              <w:top w:val="single" w:sz="2" w:space="0" w:color="44546A" w:themeColor="text2"/>
              <w:bottom w:val="single" w:sz="2" w:space="0" w:color="44546A" w:themeColor="text2"/>
            </w:tcBorders>
            <w:vAlign w:val="center"/>
          </w:tcPr>
          <w:p w14:paraId="7E93049B" w14:textId="52569093" w:rsidR="00565535" w:rsidRPr="00D0550B" w:rsidRDefault="00565535" w:rsidP="00A1204B">
            <w:r>
              <w:t xml:space="preserve">Thursday Oct. </w:t>
            </w:r>
            <w:r w:rsidR="00A1204B">
              <w:t>22</w:t>
            </w:r>
          </w:p>
        </w:tc>
        <w:tc>
          <w:tcPr>
            <w:tcW w:w="6848" w:type="dxa"/>
            <w:tcBorders>
              <w:top w:val="single" w:sz="2" w:space="0" w:color="44546A" w:themeColor="text2"/>
              <w:bottom w:val="single" w:sz="2" w:space="0" w:color="44546A" w:themeColor="text2"/>
            </w:tcBorders>
            <w:vAlign w:val="center"/>
          </w:tcPr>
          <w:p w14:paraId="1BA4F0DF" w14:textId="771FF80C" w:rsidR="0086640A" w:rsidRPr="008444B9" w:rsidRDefault="0086640A" w:rsidP="0086640A">
            <w:pPr>
              <w:rPr>
                <w:b/>
                <w:bCs/>
                <w:color w:val="auto"/>
              </w:rPr>
            </w:pPr>
            <w:r>
              <w:rPr>
                <w:b/>
                <w:bCs/>
                <w:color w:val="auto"/>
              </w:rPr>
              <w:t>Watch the lesson video for s</w:t>
            </w:r>
            <w:r w:rsidRPr="008444B9">
              <w:rPr>
                <w:b/>
                <w:bCs/>
                <w:color w:val="auto"/>
              </w:rPr>
              <w:t>ection 1.</w:t>
            </w:r>
            <w:r>
              <w:rPr>
                <w:b/>
                <w:bCs/>
                <w:color w:val="auto"/>
              </w:rPr>
              <w:t>6 part 1</w:t>
            </w:r>
            <w:r w:rsidRPr="008444B9">
              <w:rPr>
                <w:b/>
                <w:bCs/>
                <w:color w:val="auto"/>
              </w:rPr>
              <w:t xml:space="preserve">– </w:t>
            </w:r>
            <w:r>
              <w:rPr>
                <w:b/>
                <w:bCs/>
                <w:color w:val="auto"/>
              </w:rPr>
              <w:t>Solving Multi-Step Equations</w:t>
            </w:r>
          </w:p>
          <w:p w14:paraId="21B951AD" w14:textId="77777777" w:rsidR="0086640A" w:rsidRDefault="0086640A" w:rsidP="0086640A"/>
          <w:p w14:paraId="5D7F0D96" w14:textId="3678EF03" w:rsidR="0086640A" w:rsidRDefault="0086640A" w:rsidP="0086640A">
            <w:pPr>
              <w:rPr>
                <w:color w:val="auto"/>
              </w:rPr>
            </w:pPr>
            <w:r>
              <w:lastRenderedPageBreak/>
              <w:t xml:space="preserve">After watching the lesson video </w:t>
            </w:r>
            <w:r w:rsidRPr="004E7A9F">
              <w:rPr>
                <w:b/>
                <w:bCs/>
              </w:rPr>
              <w:t>do the assignment for 1.</w:t>
            </w:r>
            <w:r>
              <w:rPr>
                <w:b/>
                <w:bCs/>
              </w:rPr>
              <w:t>6 part 1 on</w:t>
            </w:r>
            <w:r w:rsidRPr="004E7A9F">
              <w:rPr>
                <w:b/>
                <w:bCs/>
              </w:rPr>
              <w:t xml:space="preserve"> </w:t>
            </w:r>
            <w:r w:rsidRPr="00515C1C">
              <w:rPr>
                <w:b/>
                <w:bCs/>
                <w:color w:val="auto"/>
              </w:rPr>
              <w:t xml:space="preserve">page </w:t>
            </w:r>
          </w:p>
          <w:p w14:paraId="69249D0D" w14:textId="6E390A5E" w:rsidR="00565535" w:rsidRPr="008444B9" w:rsidRDefault="0086640A" w:rsidP="0086640A">
            <w:pPr>
              <w:rPr>
                <w:color w:val="auto"/>
              </w:rPr>
            </w:pPr>
            <w:r w:rsidRPr="00515C1C">
              <w:rPr>
                <w:color w:val="auto"/>
              </w:rPr>
              <w:t>Do the assignment on notebook paper</w:t>
            </w:r>
            <w:r>
              <w:rPr>
                <w:color w:val="auto"/>
              </w:rPr>
              <w:t>,</w:t>
            </w:r>
            <w:r w:rsidRPr="00515C1C">
              <w:rPr>
                <w:color w:val="auto"/>
              </w:rPr>
              <w:t xml:space="preserve"> you will check your assignment tomorrow on TEAMS.</w:t>
            </w:r>
          </w:p>
        </w:tc>
        <w:tc>
          <w:tcPr>
            <w:tcW w:w="1140" w:type="dxa"/>
            <w:tcBorders>
              <w:top w:val="single" w:sz="2" w:space="0" w:color="44546A" w:themeColor="text2"/>
              <w:bottom w:val="single" w:sz="2" w:space="0" w:color="44546A" w:themeColor="text2"/>
            </w:tcBorders>
            <w:vAlign w:val="center"/>
          </w:tcPr>
          <w:p w14:paraId="3CA9F5C8" w14:textId="68B5C343" w:rsidR="00565535" w:rsidRPr="008444B9" w:rsidRDefault="00565535" w:rsidP="00565535">
            <w:pPr>
              <w:rPr>
                <w:color w:val="auto"/>
              </w:rPr>
            </w:pPr>
          </w:p>
        </w:tc>
      </w:tr>
      <w:tr w:rsidR="00565535" w:rsidRPr="00BC6A78" w14:paraId="1310CD17" w14:textId="77777777" w:rsidTr="002513F2">
        <w:trPr>
          <w:trHeight w:val="360"/>
        </w:trPr>
        <w:tc>
          <w:tcPr>
            <w:tcW w:w="1372" w:type="dxa"/>
            <w:tcBorders>
              <w:top w:val="single" w:sz="2" w:space="0" w:color="44546A" w:themeColor="text2"/>
              <w:bottom w:val="single" w:sz="2" w:space="0" w:color="44546A" w:themeColor="text2"/>
            </w:tcBorders>
            <w:vAlign w:val="center"/>
          </w:tcPr>
          <w:p w14:paraId="52E6EFC4" w14:textId="77777777" w:rsidR="00565535" w:rsidRDefault="00565535" w:rsidP="00565535">
            <w:r>
              <w:t xml:space="preserve">Friday </w:t>
            </w:r>
          </w:p>
          <w:p w14:paraId="3A8E67EC" w14:textId="0BE37643" w:rsidR="00565535" w:rsidRPr="00D0550B" w:rsidRDefault="00565535" w:rsidP="00A1204B">
            <w:r>
              <w:t xml:space="preserve">Oct. </w:t>
            </w:r>
            <w:r w:rsidR="00A1204B">
              <w:t>2</w:t>
            </w:r>
            <w:r w:rsidR="0086640A">
              <w:t>3</w:t>
            </w:r>
          </w:p>
        </w:tc>
        <w:tc>
          <w:tcPr>
            <w:tcW w:w="6848" w:type="dxa"/>
            <w:tcBorders>
              <w:top w:val="single" w:sz="2" w:space="0" w:color="44546A" w:themeColor="text2"/>
              <w:bottom w:val="single" w:sz="2" w:space="0" w:color="44546A" w:themeColor="text2"/>
            </w:tcBorders>
            <w:vAlign w:val="center"/>
          </w:tcPr>
          <w:p w14:paraId="13A8D7E0" w14:textId="7519E6A4" w:rsidR="0086640A" w:rsidRDefault="0086640A" w:rsidP="0086640A">
            <w:r>
              <w:t xml:space="preserve">First, </w:t>
            </w:r>
            <w:r w:rsidRPr="00FD0C69">
              <w:rPr>
                <w:b/>
                <w:bCs/>
              </w:rPr>
              <w:t>upload the assignment and check answers</w:t>
            </w:r>
            <w:r>
              <w:t xml:space="preserve"> on the teams’ assignment for 1.6 part 1 </w:t>
            </w:r>
          </w:p>
          <w:p w14:paraId="4F6E76EE" w14:textId="77777777" w:rsidR="0086640A" w:rsidRDefault="0086640A" w:rsidP="0086640A"/>
          <w:p w14:paraId="5BD55809" w14:textId="28797A2D" w:rsidR="0086640A" w:rsidRDefault="0086640A" w:rsidP="0086640A">
            <w:r>
              <w:t xml:space="preserve">Second, </w:t>
            </w:r>
            <w:r w:rsidRPr="00FD0C69">
              <w:rPr>
                <w:b/>
                <w:bCs/>
              </w:rPr>
              <w:t>take the quiz</w:t>
            </w:r>
            <w:r>
              <w:t xml:space="preserve"> for 1.6 part 1 – Solving Multi-Step Equations.</w:t>
            </w:r>
          </w:p>
          <w:p w14:paraId="229F275D" w14:textId="77777777" w:rsidR="0086640A" w:rsidRDefault="0086640A" w:rsidP="0086640A"/>
          <w:p w14:paraId="04359E9B" w14:textId="33C46353" w:rsidR="00D61859" w:rsidRPr="00AF6168" w:rsidRDefault="0086640A" w:rsidP="0086640A">
            <w:pPr>
              <w:rPr>
                <w:b/>
                <w:color w:val="auto"/>
              </w:rPr>
            </w:pPr>
            <w:r>
              <w:t>Finally, for those in class today, if you get finished before the end of class log onto IXL and work on the diagnostic until the end of class.</w:t>
            </w:r>
          </w:p>
        </w:tc>
        <w:tc>
          <w:tcPr>
            <w:tcW w:w="1140" w:type="dxa"/>
            <w:tcBorders>
              <w:top w:val="single" w:sz="2" w:space="0" w:color="44546A" w:themeColor="text2"/>
              <w:bottom w:val="single" w:sz="2" w:space="0" w:color="44546A" w:themeColor="text2"/>
            </w:tcBorders>
            <w:vAlign w:val="center"/>
          </w:tcPr>
          <w:p w14:paraId="181259EE" w14:textId="418CCFF9" w:rsidR="00565535" w:rsidRPr="008444B9" w:rsidRDefault="00565535" w:rsidP="00565535">
            <w:pPr>
              <w:rPr>
                <w:color w:val="auto"/>
              </w:rPr>
            </w:pPr>
          </w:p>
        </w:tc>
      </w:tr>
    </w:tbl>
    <w:p w14:paraId="69B30628" w14:textId="2DFE3E61" w:rsidR="00DA4F27" w:rsidRDefault="00DA4F27" w:rsidP="00514AAD"/>
    <w:p w14:paraId="245B9F7A" w14:textId="14001582" w:rsidR="00D821C5" w:rsidRPr="003F1C87" w:rsidRDefault="00287CEC" w:rsidP="00514AAD">
      <w:pPr>
        <w:rPr>
          <w:rFonts w:cs="Calibri"/>
          <w:color w:val="201F1E"/>
        </w:rPr>
      </w:pPr>
      <w:r>
        <w:t>DO YOU HAVE ANY HOMEWORK QUESTIONS?</w:t>
      </w:r>
    </w:p>
    <w:p w14:paraId="327251E7" w14:textId="535853A5" w:rsidR="00D821C5" w:rsidRDefault="00AC1E26" w:rsidP="00D0550B">
      <w:r>
        <w:t>I have created a Q&amp;A Padlet to ask questions on the homework and receive answers to those questions. It will be more efficient if I do not have to answer the same question 30 times. Asking a question is anonymous. No one will know who asked the question.</w:t>
      </w:r>
      <w:r w:rsidR="00287CEC">
        <w:t xml:space="preserve"> I will answer every question. I will check the Padlet every day at the end of the day. The link to the Padlet is: </w:t>
      </w:r>
      <w:hyperlink r:id="rId13" w:history="1">
        <w:r w:rsidR="00287CEC" w:rsidRPr="00E35105">
          <w:rPr>
            <w:rStyle w:val="Hyperlink"/>
          </w:rPr>
          <w:t>https://padlet.com/ysebastian/bumwgg3ug1zr61r6</w:t>
        </w:r>
      </w:hyperlink>
      <w:r w:rsidR="00A52F79">
        <w:t xml:space="preserve"> </w:t>
      </w:r>
    </w:p>
    <w:p w14:paraId="1E6669C6" w14:textId="77777777" w:rsidR="00507D71" w:rsidRDefault="00507D71">
      <w:pPr>
        <w:rPr>
          <w:b/>
          <w:bCs/>
          <w:sz w:val="40"/>
          <w:szCs w:val="40"/>
        </w:rPr>
      </w:pPr>
    </w:p>
    <w:p w14:paraId="5BC923D0" w14:textId="77777777" w:rsidR="00457B9F" w:rsidRDefault="00457B9F">
      <w:pPr>
        <w:rPr>
          <w:b/>
          <w:bCs/>
          <w:sz w:val="36"/>
          <w:szCs w:val="36"/>
        </w:rPr>
      </w:pPr>
      <w:r>
        <w:rPr>
          <w:b/>
          <w:bCs/>
          <w:sz w:val="36"/>
          <w:szCs w:val="36"/>
        </w:rPr>
        <w:br w:type="page"/>
      </w:r>
    </w:p>
    <w:p w14:paraId="2EDE7DAE" w14:textId="69076561" w:rsidR="00EE4E22" w:rsidRPr="005A5A8B" w:rsidRDefault="00EE4E22" w:rsidP="00EE4E22">
      <w:pPr>
        <w:jc w:val="center"/>
        <w:rPr>
          <w:b/>
          <w:bCs/>
          <w:sz w:val="36"/>
          <w:szCs w:val="36"/>
        </w:rPr>
      </w:pPr>
      <w:r w:rsidRPr="005A5A8B">
        <w:rPr>
          <w:b/>
          <w:bCs/>
          <w:sz w:val="36"/>
          <w:szCs w:val="36"/>
        </w:rPr>
        <w:lastRenderedPageBreak/>
        <w:t>HOW TO GET TO IXL</w:t>
      </w:r>
    </w:p>
    <w:p w14:paraId="2888572D" w14:textId="77777777" w:rsidR="00EE4E22" w:rsidRPr="005A5A8B" w:rsidRDefault="00EE4E22" w:rsidP="00EE4E22">
      <w:pPr>
        <w:rPr>
          <w:sz w:val="32"/>
          <w:szCs w:val="32"/>
        </w:rPr>
      </w:pPr>
      <w:r w:rsidRPr="005A5A8B">
        <w:rPr>
          <w:sz w:val="32"/>
          <w:szCs w:val="32"/>
        </w:rPr>
        <w:t xml:space="preserve">Go to clever. </w:t>
      </w:r>
    </w:p>
    <w:p w14:paraId="11852075" w14:textId="77777777" w:rsidR="00EE4E22" w:rsidRPr="005A5A8B" w:rsidRDefault="00EE4E22" w:rsidP="00EE4E22">
      <w:pPr>
        <w:rPr>
          <w:sz w:val="32"/>
          <w:szCs w:val="32"/>
        </w:rPr>
      </w:pPr>
      <w:r w:rsidRPr="005A5A8B">
        <w:rPr>
          <w:sz w:val="32"/>
          <w:szCs w:val="32"/>
        </w:rPr>
        <w:t>Scroll down and click on the IXL icon under middle school class resources</w:t>
      </w:r>
      <w:r w:rsidRPr="005A5A8B">
        <w:rPr>
          <w:sz w:val="32"/>
          <w:szCs w:val="32"/>
        </w:rPr>
        <w:softHyphen/>
      </w:r>
    </w:p>
    <w:p w14:paraId="3B3AEA71" w14:textId="77777777" w:rsidR="00EE4E22" w:rsidRDefault="00EE4E22" w:rsidP="00EE4E22">
      <w:r w:rsidRPr="00887EB3">
        <w:rPr>
          <w:noProof/>
          <w:lang w:eastAsia="en-US"/>
        </w:rPr>
        <w:drawing>
          <wp:inline distT="0" distB="0" distL="0" distR="0" wp14:anchorId="4DA0BB75" wp14:editId="2A445C5C">
            <wp:extent cx="1143160" cy="1400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3160" cy="1400370"/>
                    </a:xfrm>
                    <a:prstGeom prst="rect">
                      <a:avLst/>
                    </a:prstGeom>
                  </pic:spPr>
                </pic:pic>
              </a:graphicData>
            </a:graphic>
          </wp:inline>
        </w:drawing>
      </w:r>
    </w:p>
    <w:p w14:paraId="5E40C4E5" w14:textId="77777777" w:rsidR="00EE4E22" w:rsidRPr="005A5A8B" w:rsidRDefault="00EE4E22" w:rsidP="00EE4E22">
      <w:pPr>
        <w:rPr>
          <w:sz w:val="32"/>
          <w:szCs w:val="32"/>
        </w:rPr>
      </w:pPr>
      <w:r w:rsidRPr="005A5A8B">
        <w:rPr>
          <w:sz w:val="32"/>
          <w:szCs w:val="32"/>
        </w:rPr>
        <w:t>Click on Diagnostic at the top of the screen</w:t>
      </w:r>
    </w:p>
    <w:p w14:paraId="75CE68D8" w14:textId="77777777" w:rsidR="00EE4E22" w:rsidRDefault="00EE4E22" w:rsidP="00EE4E22">
      <w:r w:rsidRPr="00887EB3">
        <w:rPr>
          <w:noProof/>
          <w:lang w:eastAsia="en-US"/>
        </w:rPr>
        <w:drawing>
          <wp:inline distT="0" distB="0" distL="0" distR="0" wp14:anchorId="1B97FBA2" wp14:editId="309D30E5">
            <wp:extent cx="5220429" cy="140037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0429" cy="1400370"/>
                    </a:xfrm>
                    <a:prstGeom prst="rect">
                      <a:avLst/>
                    </a:prstGeom>
                  </pic:spPr>
                </pic:pic>
              </a:graphicData>
            </a:graphic>
          </wp:inline>
        </w:drawing>
      </w:r>
    </w:p>
    <w:p w14:paraId="0A9916A4" w14:textId="77777777" w:rsidR="00EE4E22" w:rsidRPr="005A5A8B" w:rsidRDefault="00EE4E22" w:rsidP="00EE4E22">
      <w:pPr>
        <w:rPr>
          <w:sz w:val="32"/>
          <w:szCs w:val="32"/>
        </w:rPr>
      </w:pPr>
      <w:r w:rsidRPr="005A5A8B">
        <w:rPr>
          <w:sz w:val="32"/>
          <w:szCs w:val="32"/>
        </w:rPr>
        <w:t>Click step into the arena</w:t>
      </w:r>
    </w:p>
    <w:p w14:paraId="2E0641E9" w14:textId="77777777" w:rsidR="00EE4E22" w:rsidRDefault="00EE4E22" w:rsidP="00EE4E22">
      <w:r w:rsidRPr="00887EB3">
        <w:rPr>
          <w:noProof/>
          <w:lang w:eastAsia="en-US"/>
        </w:rPr>
        <w:drawing>
          <wp:inline distT="0" distB="0" distL="0" distR="0" wp14:anchorId="1969A021" wp14:editId="0430CACA">
            <wp:extent cx="5677692" cy="233395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7692" cy="2333951"/>
                    </a:xfrm>
                    <a:prstGeom prst="rect">
                      <a:avLst/>
                    </a:prstGeom>
                  </pic:spPr>
                </pic:pic>
              </a:graphicData>
            </a:graphic>
          </wp:inline>
        </w:drawing>
      </w:r>
      <w:r>
        <w:t xml:space="preserve"> </w:t>
      </w:r>
    </w:p>
    <w:p w14:paraId="670AA972" w14:textId="411B4131" w:rsidR="00190D7C" w:rsidRPr="005A5A8B" w:rsidRDefault="00EE4E22" w:rsidP="00EE4E22">
      <w:pPr>
        <w:rPr>
          <w:b/>
          <w:bCs/>
          <w:sz w:val="28"/>
          <w:szCs w:val="28"/>
        </w:rPr>
      </w:pPr>
      <w:r w:rsidRPr="005A5A8B">
        <w:rPr>
          <w:sz w:val="28"/>
          <w:szCs w:val="28"/>
        </w:rPr>
        <w:t>Then choose a question.</w:t>
      </w:r>
      <w:r w:rsidR="00190D7C" w:rsidRPr="005A5A8B">
        <w:rPr>
          <w:b/>
          <w:bCs/>
          <w:sz w:val="28"/>
          <w:szCs w:val="28"/>
        </w:rPr>
        <w:br w:type="page"/>
      </w:r>
    </w:p>
    <w:p w14:paraId="48044E65" w14:textId="2D9D2F19" w:rsidR="00507D71" w:rsidRDefault="00507D71" w:rsidP="005A5A8B">
      <w:pPr>
        <w:jc w:val="center"/>
        <w:rPr>
          <w:b/>
          <w:bCs/>
          <w:sz w:val="40"/>
          <w:szCs w:val="40"/>
        </w:rPr>
      </w:pPr>
      <w:r>
        <w:rPr>
          <w:b/>
          <w:bCs/>
          <w:sz w:val="40"/>
          <w:szCs w:val="40"/>
        </w:rPr>
        <w:lastRenderedPageBreak/>
        <w:t>To access the book online</w:t>
      </w:r>
    </w:p>
    <w:p w14:paraId="26BDA831" w14:textId="2A5699C5" w:rsidR="00507D71" w:rsidRDefault="00507D71">
      <w:pPr>
        <w:rPr>
          <w:szCs w:val="24"/>
        </w:rPr>
      </w:pPr>
      <w:r w:rsidRPr="00507D71">
        <w:rPr>
          <w:szCs w:val="24"/>
        </w:rPr>
        <w:t xml:space="preserve">Go to </w:t>
      </w:r>
      <w:hyperlink r:id="rId17" w:history="1">
        <w:r w:rsidRPr="0027154E">
          <w:rPr>
            <w:rStyle w:val="Hyperlink"/>
            <w:szCs w:val="24"/>
          </w:rPr>
          <w:t>www.corefocusonmath.com</w:t>
        </w:r>
      </w:hyperlink>
    </w:p>
    <w:p w14:paraId="2E253E9F" w14:textId="77777777" w:rsidR="00507D71" w:rsidRDefault="00507D71">
      <w:pPr>
        <w:rPr>
          <w:szCs w:val="24"/>
        </w:rPr>
      </w:pPr>
      <w:r>
        <w:rPr>
          <w:szCs w:val="24"/>
        </w:rPr>
        <w:t xml:space="preserve">Find </w:t>
      </w:r>
    </w:p>
    <w:p w14:paraId="61B4F66D" w14:textId="63361DE1" w:rsidR="00507D71" w:rsidRDefault="00507D71">
      <w:pPr>
        <w:rPr>
          <w:szCs w:val="24"/>
        </w:rPr>
      </w:pPr>
      <w:r w:rsidRPr="00507D71">
        <w:rPr>
          <w:noProof/>
          <w:szCs w:val="24"/>
          <w:lang w:eastAsia="en-US"/>
        </w:rPr>
        <w:drawing>
          <wp:inline distT="0" distB="0" distL="0" distR="0" wp14:anchorId="7E77957B" wp14:editId="4CAE7E81">
            <wp:extent cx="2667372" cy="609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67372" cy="609685"/>
                    </a:xfrm>
                    <a:prstGeom prst="rect">
                      <a:avLst/>
                    </a:prstGeom>
                  </pic:spPr>
                </pic:pic>
              </a:graphicData>
            </a:graphic>
          </wp:inline>
        </w:drawing>
      </w:r>
    </w:p>
    <w:p w14:paraId="75BB309B" w14:textId="3ABA2A88" w:rsidR="00507D71" w:rsidRDefault="00507D71" w:rsidP="00507D71">
      <w:pPr>
        <w:spacing w:after="0" w:line="240" w:lineRule="auto"/>
        <w:rPr>
          <w:szCs w:val="24"/>
        </w:rPr>
      </w:pPr>
      <w:r>
        <w:rPr>
          <w:szCs w:val="24"/>
        </w:rPr>
        <w:t xml:space="preserve">Username: </w:t>
      </w:r>
      <w:proofErr w:type="spellStart"/>
      <w:r w:rsidR="009469AF">
        <w:rPr>
          <w:szCs w:val="24"/>
        </w:rPr>
        <w:t>h</w:t>
      </w:r>
      <w:r>
        <w:rPr>
          <w:szCs w:val="24"/>
        </w:rPr>
        <w:t>elena</w:t>
      </w:r>
      <w:proofErr w:type="spellEnd"/>
    </w:p>
    <w:p w14:paraId="6BE9916F" w14:textId="65E0133B" w:rsidR="00507D71" w:rsidRDefault="00507D71" w:rsidP="00507D71">
      <w:pPr>
        <w:spacing w:after="0" w:line="240" w:lineRule="auto"/>
        <w:rPr>
          <w:szCs w:val="24"/>
        </w:rPr>
      </w:pPr>
      <w:r>
        <w:rPr>
          <w:szCs w:val="24"/>
        </w:rPr>
        <w:t>Password: math</w:t>
      </w:r>
    </w:p>
    <w:p w14:paraId="604EA47C" w14:textId="44091206" w:rsidR="00507D71" w:rsidRDefault="00507D71" w:rsidP="00507D71">
      <w:pPr>
        <w:spacing w:after="0" w:line="240" w:lineRule="auto"/>
        <w:rPr>
          <w:szCs w:val="24"/>
        </w:rPr>
      </w:pPr>
    </w:p>
    <w:p w14:paraId="2B053604" w14:textId="4D60BBE6" w:rsidR="00507D71" w:rsidRDefault="00507D71" w:rsidP="00507D71">
      <w:pPr>
        <w:spacing w:after="0" w:line="240" w:lineRule="auto"/>
        <w:rPr>
          <w:szCs w:val="24"/>
        </w:rPr>
      </w:pPr>
      <w:r>
        <w:rPr>
          <w:szCs w:val="24"/>
        </w:rPr>
        <w:t>Scroll down to</w:t>
      </w:r>
    </w:p>
    <w:p w14:paraId="1315383B" w14:textId="63610012" w:rsidR="00507D71" w:rsidRDefault="00507D71" w:rsidP="00507D71">
      <w:pPr>
        <w:spacing w:after="0" w:line="240" w:lineRule="auto"/>
        <w:rPr>
          <w:szCs w:val="24"/>
        </w:rPr>
      </w:pPr>
      <w:r w:rsidRPr="00507D71">
        <w:rPr>
          <w:noProof/>
          <w:szCs w:val="24"/>
          <w:lang w:eastAsia="en-US"/>
        </w:rPr>
        <w:drawing>
          <wp:inline distT="0" distB="0" distL="0" distR="0" wp14:anchorId="1B4CA3FC" wp14:editId="32D6F220">
            <wp:extent cx="5943600" cy="1374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74140"/>
                    </a:xfrm>
                    <a:prstGeom prst="rect">
                      <a:avLst/>
                    </a:prstGeom>
                  </pic:spPr>
                </pic:pic>
              </a:graphicData>
            </a:graphic>
          </wp:inline>
        </w:drawing>
      </w:r>
    </w:p>
    <w:p w14:paraId="5EC86F9E" w14:textId="3365A9F1" w:rsidR="00507D71" w:rsidRDefault="00507D71" w:rsidP="00507D71">
      <w:pPr>
        <w:spacing w:after="0" w:line="240" w:lineRule="auto"/>
        <w:rPr>
          <w:szCs w:val="24"/>
        </w:rPr>
      </w:pPr>
      <w:r>
        <w:rPr>
          <w:sz w:val="40"/>
          <w:szCs w:val="40"/>
        </w:rPr>
        <w:t xml:space="preserve"> </w:t>
      </w:r>
      <w:r>
        <w:rPr>
          <w:szCs w:val="24"/>
        </w:rPr>
        <w:t>Click on the textbook icon on the screen</w:t>
      </w:r>
    </w:p>
    <w:p w14:paraId="5E3552DF" w14:textId="77777777" w:rsidR="00507D71" w:rsidRDefault="00507D71" w:rsidP="00507D71">
      <w:pPr>
        <w:spacing w:after="0" w:line="240" w:lineRule="auto"/>
        <w:rPr>
          <w:szCs w:val="24"/>
        </w:rPr>
      </w:pPr>
    </w:p>
    <w:p w14:paraId="634D66BB" w14:textId="77777777" w:rsidR="00507D71" w:rsidRDefault="00507D71" w:rsidP="00507D71">
      <w:pPr>
        <w:spacing w:after="0" w:line="240" w:lineRule="auto"/>
        <w:rPr>
          <w:szCs w:val="24"/>
        </w:rPr>
      </w:pPr>
      <w:r>
        <w:rPr>
          <w:szCs w:val="24"/>
        </w:rPr>
        <w:t>Select Block 1 – Expressions and Equations</w:t>
      </w:r>
    </w:p>
    <w:p w14:paraId="548CAA14" w14:textId="77777777" w:rsidR="00507D71" w:rsidRDefault="00507D71" w:rsidP="00507D71">
      <w:pPr>
        <w:spacing w:after="0" w:line="240" w:lineRule="auto"/>
        <w:rPr>
          <w:sz w:val="40"/>
          <w:szCs w:val="40"/>
        </w:rPr>
      </w:pPr>
      <w:r w:rsidRPr="00507D71">
        <w:rPr>
          <w:noProof/>
          <w:sz w:val="40"/>
          <w:szCs w:val="40"/>
          <w:lang w:eastAsia="en-US"/>
        </w:rPr>
        <w:drawing>
          <wp:inline distT="0" distB="0" distL="0" distR="0" wp14:anchorId="254DBAC1" wp14:editId="247FCD9E">
            <wp:extent cx="5943600" cy="3181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18135"/>
                    </a:xfrm>
                    <a:prstGeom prst="rect">
                      <a:avLst/>
                    </a:prstGeom>
                  </pic:spPr>
                </pic:pic>
              </a:graphicData>
            </a:graphic>
          </wp:inline>
        </w:drawing>
      </w:r>
    </w:p>
    <w:p w14:paraId="56C6207A" w14:textId="77777777" w:rsidR="00507D71" w:rsidRDefault="00507D71" w:rsidP="00507D71">
      <w:pPr>
        <w:spacing w:after="0" w:line="240" w:lineRule="auto"/>
        <w:rPr>
          <w:sz w:val="40"/>
          <w:szCs w:val="40"/>
        </w:rPr>
      </w:pPr>
    </w:p>
    <w:p w14:paraId="03609D7C" w14:textId="77777777" w:rsidR="00D16431" w:rsidRDefault="00507D71" w:rsidP="00507D71">
      <w:pPr>
        <w:spacing w:after="0" w:line="240" w:lineRule="auto"/>
        <w:rPr>
          <w:szCs w:val="24"/>
        </w:rPr>
      </w:pPr>
      <w:r>
        <w:rPr>
          <w:szCs w:val="24"/>
        </w:rPr>
        <w:t xml:space="preserve">Go to the </w:t>
      </w:r>
      <w:r w:rsidR="00D16431">
        <w:rPr>
          <w:szCs w:val="24"/>
        </w:rPr>
        <w:t>l</w:t>
      </w:r>
      <w:r>
        <w:rPr>
          <w:szCs w:val="24"/>
        </w:rPr>
        <w:t>esson section you need</w:t>
      </w:r>
    </w:p>
    <w:p w14:paraId="49842DBF" w14:textId="77777777" w:rsidR="00D16431" w:rsidRDefault="00D16431" w:rsidP="00507D71">
      <w:pPr>
        <w:spacing w:after="0" w:line="240" w:lineRule="auto"/>
        <w:rPr>
          <w:szCs w:val="24"/>
        </w:rPr>
      </w:pPr>
      <w:r>
        <w:rPr>
          <w:szCs w:val="24"/>
        </w:rPr>
        <w:t>Here is an example:</w:t>
      </w:r>
    </w:p>
    <w:p w14:paraId="7801668F" w14:textId="77777777" w:rsidR="00D16431" w:rsidRDefault="00D16431" w:rsidP="00507D71">
      <w:pPr>
        <w:spacing w:after="0" w:line="240" w:lineRule="auto"/>
        <w:rPr>
          <w:szCs w:val="24"/>
        </w:rPr>
      </w:pPr>
      <w:r>
        <w:rPr>
          <w:szCs w:val="24"/>
        </w:rPr>
        <w:t>Section 1.1</w:t>
      </w:r>
    </w:p>
    <w:p w14:paraId="5C0C29C0" w14:textId="62EAD90F" w:rsidR="00D16431" w:rsidRDefault="00D16431" w:rsidP="00507D71">
      <w:pPr>
        <w:spacing w:after="0" w:line="240" w:lineRule="auto"/>
        <w:rPr>
          <w:sz w:val="40"/>
          <w:szCs w:val="40"/>
        </w:rPr>
      </w:pPr>
      <w:r>
        <w:rPr>
          <w:noProof/>
          <w:sz w:val="40"/>
          <w:szCs w:val="40"/>
          <w:lang w:eastAsia="en-US"/>
        </w:rPr>
        <mc:AlternateContent>
          <mc:Choice Requires="wps">
            <w:drawing>
              <wp:anchor distT="0" distB="0" distL="114300" distR="114300" simplePos="0" relativeHeight="251659264" behindDoc="0" locked="0" layoutInCell="1" allowOverlap="1" wp14:anchorId="6695F448" wp14:editId="3D9B1612">
                <wp:simplePos x="0" y="0"/>
                <wp:positionH relativeFrom="column">
                  <wp:posOffset>57150</wp:posOffset>
                </wp:positionH>
                <wp:positionV relativeFrom="paragraph">
                  <wp:posOffset>298450</wp:posOffset>
                </wp:positionV>
                <wp:extent cx="1609725" cy="285750"/>
                <wp:effectExtent l="0" t="0" r="28575" b="19050"/>
                <wp:wrapNone/>
                <wp:docPr id="5" name="Oval 5"/>
                <wp:cNvGraphicFramePr/>
                <a:graphic xmlns:a="http://schemas.openxmlformats.org/drawingml/2006/main">
                  <a:graphicData uri="http://schemas.microsoft.com/office/word/2010/wordprocessingShape">
                    <wps:wsp>
                      <wps:cNvSpPr/>
                      <wps:spPr>
                        <a:xfrm>
                          <a:off x="0" y="0"/>
                          <a:ext cx="1609725" cy="2857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E8FFEE" id="Oval 5" o:spid="_x0000_s1026" style="position:absolute;margin-left:4.5pt;margin-top:23.5pt;width:126.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" filled="f" strokecolor="red" strokeweight="2pt">
                <v:stroke joinstyle="miter"/>
              </v:oval>
            </w:pict>
          </mc:Fallback>
        </mc:AlternateContent>
      </w:r>
      <w:r w:rsidRPr="00D16431">
        <w:rPr>
          <w:noProof/>
          <w:sz w:val="40"/>
          <w:szCs w:val="40"/>
          <w:lang w:eastAsia="en-US"/>
        </w:rPr>
        <w:drawing>
          <wp:inline distT="0" distB="0" distL="0" distR="0" wp14:anchorId="7C2381D6" wp14:editId="053425C2">
            <wp:extent cx="3808067" cy="20212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38328" cy="2037267"/>
                    </a:xfrm>
                    <a:prstGeom prst="rect">
                      <a:avLst/>
                    </a:prstGeom>
                  </pic:spPr>
                </pic:pic>
              </a:graphicData>
            </a:graphic>
          </wp:inline>
        </w:drawing>
      </w:r>
    </w:p>
    <w:p w14:paraId="7690F739" w14:textId="66EE31C0" w:rsidR="00F852B2" w:rsidRPr="00507D71" w:rsidRDefault="00D16431" w:rsidP="00507D71">
      <w:pPr>
        <w:spacing w:after="0" w:line="240" w:lineRule="auto"/>
        <w:rPr>
          <w:sz w:val="40"/>
          <w:szCs w:val="40"/>
        </w:rPr>
      </w:pPr>
      <w:r>
        <w:rPr>
          <w:szCs w:val="24"/>
        </w:rPr>
        <w:t>The first file is the textbook pages for the section</w:t>
      </w:r>
      <w:r w:rsidR="00F852B2" w:rsidRPr="00507D71">
        <w:rPr>
          <w:sz w:val="40"/>
          <w:szCs w:val="40"/>
        </w:rPr>
        <w:br w:type="page"/>
      </w:r>
    </w:p>
    <w:p w14:paraId="588820BD" w14:textId="32693520" w:rsidR="003F1C87" w:rsidRDefault="003F1C87" w:rsidP="00D0550B">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At the end of the day, it is important for students to leave as soon as dismissed. “Hanging out” with friends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2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0877" w14:textId="77777777" w:rsidR="0014511B" w:rsidRDefault="0014511B">
      <w:pPr>
        <w:spacing w:after="0" w:line="240" w:lineRule="auto"/>
      </w:pPr>
      <w:r>
        <w:separator/>
      </w:r>
    </w:p>
  </w:endnote>
  <w:endnote w:type="continuationSeparator" w:id="0">
    <w:p w14:paraId="28131164" w14:textId="77777777" w:rsidR="0014511B" w:rsidRDefault="0014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3C1D3" w14:textId="77777777" w:rsidR="0014511B" w:rsidRDefault="0014511B">
      <w:pPr>
        <w:spacing w:after="0" w:line="240" w:lineRule="auto"/>
      </w:pPr>
      <w:r>
        <w:separator/>
      </w:r>
    </w:p>
  </w:footnote>
  <w:footnote w:type="continuationSeparator" w:id="0">
    <w:p w14:paraId="2BB7DDC2" w14:textId="77777777" w:rsidR="0014511B" w:rsidRDefault="00145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NTE3MjMwNjO0MDZV0lEKTi0uzszPAykwrAUAf4OAMSwAAAA="/>
  </w:docVars>
  <w:rsids>
    <w:rsidRoot w:val="00A008BB"/>
    <w:rsid w:val="000052CA"/>
    <w:rsid w:val="00012ABD"/>
    <w:rsid w:val="0001495E"/>
    <w:rsid w:val="00014A1F"/>
    <w:rsid w:val="0001626D"/>
    <w:rsid w:val="00031008"/>
    <w:rsid w:val="00035454"/>
    <w:rsid w:val="00041CBB"/>
    <w:rsid w:val="00081F6D"/>
    <w:rsid w:val="000C679B"/>
    <w:rsid w:val="001038A7"/>
    <w:rsid w:val="0014511B"/>
    <w:rsid w:val="00157888"/>
    <w:rsid w:val="00184ECC"/>
    <w:rsid w:val="00190D7C"/>
    <w:rsid w:val="00197C96"/>
    <w:rsid w:val="001D103C"/>
    <w:rsid w:val="001D714C"/>
    <w:rsid w:val="001E2273"/>
    <w:rsid w:val="001F134C"/>
    <w:rsid w:val="002513F2"/>
    <w:rsid w:val="00287CEC"/>
    <w:rsid w:val="002A4967"/>
    <w:rsid w:val="002E0B9C"/>
    <w:rsid w:val="002E5BB7"/>
    <w:rsid w:val="002E6287"/>
    <w:rsid w:val="002E7919"/>
    <w:rsid w:val="00303AE1"/>
    <w:rsid w:val="00310A1A"/>
    <w:rsid w:val="00336F64"/>
    <w:rsid w:val="00385963"/>
    <w:rsid w:val="003949BD"/>
    <w:rsid w:val="003C7AB5"/>
    <w:rsid w:val="003D72E0"/>
    <w:rsid w:val="003F0CF1"/>
    <w:rsid w:val="003F1C87"/>
    <w:rsid w:val="003F2D25"/>
    <w:rsid w:val="004129B7"/>
    <w:rsid w:val="004138E9"/>
    <w:rsid w:val="00430E26"/>
    <w:rsid w:val="004334CF"/>
    <w:rsid w:val="00457B9F"/>
    <w:rsid w:val="00482918"/>
    <w:rsid w:val="00484CD5"/>
    <w:rsid w:val="004B6442"/>
    <w:rsid w:val="004C6C5B"/>
    <w:rsid w:val="004D5ADF"/>
    <w:rsid w:val="004D61A7"/>
    <w:rsid w:val="004E375F"/>
    <w:rsid w:val="004E7A9F"/>
    <w:rsid w:val="00507D71"/>
    <w:rsid w:val="00514AAD"/>
    <w:rsid w:val="00515C1C"/>
    <w:rsid w:val="00524B92"/>
    <w:rsid w:val="00524FD1"/>
    <w:rsid w:val="00527081"/>
    <w:rsid w:val="0053630E"/>
    <w:rsid w:val="005466B5"/>
    <w:rsid w:val="00560F76"/>
    <w:rsid w:val="00565535"/>
    <w:rsid w:val="0057184E"/>
    <w:rsid w:val="00576154"/>
    <w:rsid w:val="00591FFE"/>
    <w:rsid w:val="005944D5"/>
    <w:rsid w:val="005A5A8B"/>
    <w:rsid w:val="005B4344"/>
    <w:rsid w:val="005D5FD3"/>
    <w:rsid w:val="00601AF6"/>
    <w:rsid w:val="0061302F"/>
    <w:rsid w:val="0062367F"/>
    <w:rsid w:val="006256F5"/>
    <w:rsid w:val="0064210B"/>
    <w:rsid w:val="00646BB2"/>
    <w:rsid w:val="006B7784"/>
    <w:rsid w:val="006C026B"/>
    <w:rsid w:val="006F16F0"/>
    <w:rsid w:val="006F4B1B"/>
    <w:rsid w:val="00731F49"/>
    <w:rsid w:val="00733143"/>
    <w:rsid w:val="007405BC"/>
    <w:rsid w:val="00742959"/>
    <w:rsid w:val="007520BE"/>
    <w:rsid w:val="007F1647"/>
    <w:rsid w:val="007F2E94"/>
    <w:rsid w:val="0082671C"/>
    <w:rsid w:val="008444B9"/>
    <w:rsid w:val="008512F5"/>
    <w:rsid w:val="00861775"/>
    <w:rsid w:val="00861900"/>
    <w:rsid w:val="00864B48"/>
    <w:rsid w:val="008653A5"/>
    <w:rsid w:val="0086640A"/>
    <w:rsid w:val="00872B83"/>
    <w:rsid w:val="008753E4"/>
    <w:rsid w:val="00884B75"/>
    <w:rsid w:val="008934DC"/>
    <w:rsid w:val="008A01E5"/>
    <w:rsid w:val="008A5F89"/>
    <w:rsid w:val="008A60DB"/>
    <w:rsid w:val="008B0B64"/>
    <w:rsid w:val="008B286E"/>
    <w:rsid w:val="008B725E"/>
    <w:rsid w:val="008C6F28"/>
    <w:rsid w:val="009058DC"/>
    <w:rsid w:val="00914083"/>
    <w:rsid w:val="009374A4"/>
    <w:rsid w:val="009445AA"/>
    <w:rsid w:val="009469AF"/>
    <w:rsid w:val="009B1E84"/>
    <w:rsid w:val="009C2033"/>
    <w:rsid w:val="009E76D3"/>
    <w:rsid w:val="009F1E7B"/>
    <w:rsid w:val="00A008BB"/>
    <w:rsid w:val="00A1204B"/>
    <w:rsid w:val="00A32B9C"/>
    <w:rsid w:val="00A41BB1"/>
    <w:rsid w:val="00A43350"/>
    <w:rsid w:val="00A448C1"/>
    <w:rsid w:val="00A505FB"/>
    <w:rsid w:val="00A52F79"/>
    <w:rsid w:val="00A743FB"/>
    <w:rsid w:val="00A85569"/>
    <w:rsid w:val="00AA7AA0"/>
    <w:rsid w:val="00AB4981"/>
    <w:rsid w:val="00AC1E26"/>
    <w:rsid w:val="00AC69BF"/>
    <w:rsid w:val="00AF6168"/>
    <w:rsid w:val="00B002B0"/>
    <w:rsid w:val="00B12DCD"/>
    <w:rsid w:val="00B43495"/>
    <w:rsid w:val="00B529E7"/>
    <w:rsid w:val="00B57AE0"/>
    <w:rsid w:val="00B70211"/>
    <w:rsid w:val="00B83619"/>
    <w:rsid w:val="00B84279"/>
    <w:rsid w:val="00BA668C"/>
    <w:rsid w:val="00BC6A78"/>
    <w:rsid w:val="00BD4573"/>
    <w:rsid w:val="00BD604C"/>
    <w:rsid w:val="00BF4308"/>
    <w:rsid w:val="00C2380A"/>
    <w:rsid w:val="00C71353"/>
    <w:rsid w:val="00C7278D"/>
    <w:rsid w:val="00C77073"/>
    <w:rsid w:val="00C84D21"/>
    <w:rsid w:val="00C90CD9"/>
    <w:rsid w:val="00CA2D7C"/>
    <w:rsid w:val="00CA6B4F"/>
    <w:rsid w:val="00CE16DA"/>
    <w:rsid w:val="00CE5625"/>
    <w:rsid w:val="00D0550B"/>
    <w:rsid w:val="00D16431"/>
    <w:rsid w:val="00D30777"/>
    <w:rsid w:val="00D61859"/>
    <w:rsid w:val="00D67698"/>
    <w:rsid w:val="00D821C5"/>
    <w:rsid w:val="00D82B3B"/>
    <w:rsid w:val="00DA4A43"/>
    <w:rsid w:val="00DA4F27"/>
    <w:rsid w:val="00DA5BEB"/>
    <w:rsid w:val="00DB3828"/>
    <w:rsid w:val="00DC29D8"/>
    <w:rsid w:val="00DD3797"/>
    <w:rsid w:val="00DD679F"/>
    <w:rsid w:val="00DE395C"/>
    <w:rsid w:val="00E10322"/>
    <w:rsid w:val="00E1677A"/>
    <w:rsid w:val="00E2411A"/>
    <w:rsid w:val="00E37225"/>
    <w:rsid w:val="00E4032A"/>
    <w:rsid w:val="00E51439"/>
    <w:rsid w:val="00E57223"/>
    <w:rsid w:val="00E657E5"/>
    <w:rsid w:val="00E75821"/>
    <w:rsid w:val="00EA5D8C"/>
    <w:rsid w:val="00EC3256"/>
    <w:rsid w:val="00EE4E22"/>
    <w:rsid w:val="00EF36A5"/>
    <w:rsid w:val="00F01DE9"/>
    <w:rsid w:val="00F41D03"/>
    <w:rsid w:val="00F4723D"/>
    <w:rsid w:val="00F84B9C"/>
    <w:rsid w:val="00F852B2"/>
    <w:rsid w:val="00FA1798"/>
    <w:rsid w:val="00FD0B34"/>
    <w:rsid w:val="00FD0C69"/>
    <w:rsid w:val="00FE0F0F"/>
    <w:rsid w:val="00FE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 w:type="character" w:customStyle="1" w:styleId="UnresolvedMention2">
    <w:name w:val="Unresolved Mention2"/>
    <w:basedOn w:val="DefaultParagraphFont"/>
    <w:uiPriority w:val="99"/>
    <w:semiHidden/>
    <w:unhideWhenUsed/>
    <w:rsid w:val="00287CEC"/>
    <w:rPr>
      <w:color w:val="605E5C"/>
      <w:shd w:val="clear" w:color="auto" w:fill="E1DFDD"/>
    </w:rPr>
  </w:style>
  <w:style w:type="character" w:styleId="FollowedHyperlink">
    <w:name w:val="FollowedHyperlink"/>
    <w:basedOn w:val="DefaultParagraphFont"/>
    <w:uiPriority w:val="99"/>
    <w:semiHidden/>
    <w:unhideWhenUsed/>
    <w:rsid w:val="00872B83"/>
    <w:rPr>
      <w:color w:val="C0F400" w:themeColor="followedHyperlink"/>
      <w:u w:val="single"/>
    </w:rPr>
  </w:style>
  <w:style w:type="character" w:customStyle="1" w:styleId="UnresolvedMention3">
    <w:name w:val="Unresolved Mention3"/>
    <w:basedOn w:val="DefaultParagraphFont"/>
    <w:uiPriority w:val="99"/>
    <w:semiHidden/>
    <w:unhideWhenUsed/>
    <w:rsid w:val="00507D71"/>
    <w:rPr>
      <w:color w:val="605E5C"/>
      <w:shd w:val="clear" w:color="auto" w:fill="E1DFDD"/>
    </w:rPr>
  </w:style>
  <w:style w:type="character" w:customStyle="1" w:styleId="UnresolvedMention4">
    <w:name w:val="Unresolved Mention4"/>
    <w:basedOn w:val="DefaultParagraphFont"/>
    <w:uiPriority w:val="99"/>
    <w:semiHidden/>
    <w:unhideWhenUsed/>
    <w:rsid w:val="00F4723D"/>
    <w:rPr>
      <w:color w:val="605E5C"/>
      <w:shd w:val="clear" w:color="auto" w:fill="E1DFDD"/>
    </w:rPr>
  </w:style>
  <w:style w:type="character" w:customStyle="1" w:styleId="UnresolvedMention5">
    <w:name w:val="Unresolved Mention5"/>
    <w:basedOn w:val="DefaultParagraphFont"/>
    <w:uiPriority w:val="99"/>
    <w:semiHidden/>
    <w:unhideWhenUsed/>
    <w:rsid w:val="003D72E0"/>
    <w:rPr>
      <w:color w:val="605E5C"/>
      <w:shd w:val="clear" w:color="auto" w:fill="E1DFDD"/>
    </w:rPr>
  </w:style>
  <w:style w:type="character" w:styleId="UnresolvedMention">
    <w:name w:val="Unresolved Mention"/>
    <w:basedOn w:val="DefaultParagraphFont"/>
    <w:uiPriority w:val="99"/>
    <w:semiHidden/>
    <w:unhideWhenUsed/>
    <w:rsid w:val="003F2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 w:id="5720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dlet.com/ysebastian/bumwgg3ug1zr61r6"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eb.microsoftstream.com/video/3afd2461-c535-4541-b12c-93cffea7cf82" TargetMode="External"/><Relationship Id="rId17" Type="http://schemas.openxmlformats.org/officeDocument/2006/relationships/hyperlink" Target="http://www.corefocusonmath.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Sebastian@helenaschools.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6472B"/>
    <w:rsid w:val="0011502F"/>
    <w:rsid w:val="001648DE"/>
    <w:rsid w:val="00204312"/>
    <w:rsid w:val="00251D6C"/>
    <w:rsid w:val="00296FE2"/>
    <w:rsid w:val="002A1A1E"/>
    <w:rsid w:val="003C682A"/>
    <w:rsid w:val="00412DD2"/>
    <w:rsid w:val="00483F41"/>
    <w:rsid w:val="00484CF5"/>
    <w:rsid w:val="004C40A9"/>
    <w:rsid w:val="004C572A"/>
    <w:rsid w:val="005729FC"/>
    <w:rsid w:val="00574852"/>
    <w:rsid w:val="005A1C2F"/>
    <w:rsid w:val="00624F72"/>
    <w:rsid w:val="006A3FD0"/>
    <w:rsid w:val="006B0CD5"/>
    <w:rsid w:val="006D0673"/>
    <w:rsid w:val="006E5794"/>
    <w:rsid w:val="007203C3"/>
    <w:rsid w:val="0073589C"/>
    <w:rsid w:val="007D736A"/>
    <w:rsid w:val="007E31E3"/>
    <w:rsid w:val="00841096"/>
    <w:rsid w:val="008B0484"/>
    <w:rsid w:val="008D4D95"/>
    <w:rsid w:val="00910D56"/>
    <w:rsid w:val="00947D3C"/>
    <w:rsid w:val="009B5DB4"/>
    <w:rsid w:val="009D4AAE"/>
    <w:rsid w:val="00B73DAF"/>
    <w:rsid w:val="00BD3DB9"/>
    <w:rsid w:val="00BE4B7C"/>
    <w:rsid w:val="00C9352E"/>
    <w:rsid w:val="00CA5210"/>
    <w:rsid w:val="00CA6C77"/>
    <w:rsid w:val="00CC5EB8"/>
    <w:rsid w:val="00D158E6"/>
    <w:rsid w:val="00D24B72"/>
    <w:rsid w:val="00E178D1"/>
    <w:rsid w:val="00E51C05"/>
    <w:rsid w:val="00EA2F13"/>
    <w:rsid w:val="00F16C83"/>
    <w:rsid w:val="00F51F7A"/>
    <w:rsid w:val="00FA5805"/>
    <w:rsid w:val="00FA6310"/>
    <w:rsid w:val="00FF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0138742DC86C47B88F79E4FC67DAE8BB">
    <w:name w:val="0138742DC86C47B88F79E4FC67DAE8BB"/>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795FA-6EF2-4D5E-A2C0-5C2C56AB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5</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2020-10-18T23:21:00Z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