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D183" w14:textId="75FE4B0F" w:rsidR="00142CE2" w:rsidRPr="00C55337" w:rsidRDefault="00AD704A" w:rsidP="008C31B1">
      <w:pPr>
        <w:jc w:val="center"/>
        <w:rPr>
          <w:rFonts w:ascii="Comic Sans MS" w:hAnsi="Comic Sans MS" w:cs="Courier New"/>
          <w:b/>
          <w:sz w:val="24"/>
          <w:szCs w:val="24"/>
        </w:rPr>
      </w:pPr>
      <w:r w:rsidRPr="00C55337">
        <w:rPr>
          <w:rFonts w:ascii="Comic Sans MS" w:hAnsi="Comic Sans MS" w:cs="Courier New"/>
          <w:b/>
          <w:sz w:val="24"/>
          <w:szCs w:val="24"/>
        </w:rPr>
        <w:t xml:space="preserve">Observing </w:t>
      </w:r>
      <w:r w:rsidR="008C31B1" w:rsidRPr="00C55337">
        <w:rPr>
          <w:rFonts w:ascii="Comic Sans MS" w:hAnsi="Comic Sans MS" w:cs="Courier New"/>
          <w:b/>
          <w:sz w:val="24"/>
          <w:szCs w:val="24"/>
        </w:rPr>
        <w:t xml:space="preserve">Cancer </w:t>
      </w:r>
      <w:r w:rsidRPr="00C55337">
        <w:rPr>
          <w:rFonts w:ascii="Comic Sans MS" w:hAnsi="Comic Sans MS" w:cs="Courier New"/>
          <w:b/>
          <w:sz w:val="24"/>
          <w:szCs w:val="24"/>
        </w:rPr>
        <w:t>Cells</w:t>
      </w:r>
      <w:r w:rsidR="00625264">
        <w:rPr>
          <w:rFonts w:ascii="Comic Sans MS" w:hAnsi="Comic Sans MS" w:cs="Courier New"/>
          <w:b/>
          <w:sz w:val="24"/>
          <w:szCs w:val="24"/>
        </w:rPr>
        <w:t xml:space="preserve"> Activity</w:t>
      </w:r>
      <w:bookmarkStart w:id="0" w:name="_GoBack"/>
      <w:bookmarkEnd w:id="0"/>
      <w:r w:rsidRPr="00C55337">
        <w:rPr>
          <w:rFonts w:ascii="Comic Sans MS" w:hAnsi="Comic Sans MS" w:cs="Courier New"/>
          <w:b/>
          <w:sz w:val="24"/>
          <w:szCs w:val="24"/>
        </w:rPr>
        <w:t xml:space="preserve"> </w:t>
      </w:r>
    </w:p>
    <w:p w14:paraId="187D97F0" w14:textId="77777777" w:rsidR="00AD704A" w:rsidRPr="00C55337" w:rsidRDefault="008C31B1" w:rsidP="008C31B1">
      <w:pPr>
        <w:rPr>
          <w:rFonts w:ascii="Comic Sans MS" w:hAnsi="Comic Sans MS" w:cs="Courier New"/>
          <w:sz w:val="24"/>
          <w:szCs w:val="24"/>
        </w:rPr>
      </w:pPr>
      <w:r w:rsidRPr="00C55337">
        <w:rPr>
          <w:rFonts w:ascii="Comic Sans MS" w:hAnsi="Comic Sans MS" w:cs="Courier New"/>
          <w:sz w:val="24"/>
          <w:szCs w:val="24"/>
        </w:rPr>
        <w:t>Did you know that half of all men and one-third of all women in the United States will develop cancer in their lifetimes?  Cancer is the second leading cause of death in the United States, second to heart disease.  Healthy cells that make up the body’s tissue constantly grow, divide, and replace themselves in an orderly process.  For example, blood cells are replaced about every 120 days.  Normally, cell</w:t>
      </w:r>
      <w:r w:rsidR="00AD704A" w:rsidRPr="00C55337">
        <w:rPr>
          <w:rFonts w:ascii="Comic Sans MS" w:hAnsi="Comic Sans MS" w:cs="Courier New"/>
          <w:sz w:val="24"/>
          <w:szCs w:val="24"/>
        </w:rPr>
        <w:t xml:space="preserve"> division is an orderly process, but sometimes cell division control mechanisms fail, resulting in cancer.  </w:t>
      </w:r>
    </w:p>
    <w:p w14:paraId="253A83B8" w14:textId="77777777" w:rsidR="008C31B1" w:rsidRPr="00C55337" w:rsidRDefault="00AD704A" w:rsidP="008C31B1">
      <w:pPr>
        <w:rPr>
          <w:rFonts w:ascii="Comic Sans MS" w:hAnsi="Comic Sans MS" w:cs="Courier New"/>
          <w:sz w:val="24"/>
          <w:szCs w:val="24"/>
        </w:rPr>
      </w:pPr>
      <w:r w:rsidRPr="00C55337">
        <w:rPr>
          <w:rFonts w:ascii="Comic Sans MS" w:hAnsi="Comic Sans MS" w:cs="Courier New"/>
          <w:sz w:val="24"/>
          <w:szCs w:val="24"/>
        </w:rPr>
        <w:t xml:space="preserve">Regulation of the cell cycle is a complex process involving regulator genes.  All cancer </w:t>
      </w:r>
      <w:proofErr w:type="gramStart"/>
      <w:r w:rsidRPr="00C55337">
        <w:rPr>
          <w:rFonts w:ascii="Comic Sans MS" w:hAnsi="Comic Sans MS" w:cs="Courier New"/>
          <w:sz w:val="24"/>
          <w:szCs w:val="24"/>
        </w:rPr>
        <w:t>involve</w:t>
      </w:r>
      <w:proofErr w:type="gramEnd"/>
      <w:r w:rsidRPr="00C55337">
        <w:rPr>
          <w:rFonts w:ascii="Comic Sans MS" w:hAnsi="Comic Sans MS" w:cs="Courier New"/>
          <w:sz w:val="24"/>
          <w:szCs w:val="24"/>
        </w:rPr>
        <w:t xml:space="preserve"> the malfunction of these genes.  All cancers express alterations </w:t>
      </w:r>
      <w:r w:rsidR="00C55337">
        <w:rPr>
          <w:rFonts w:ascii="Comic Sans MS" w:hAnsi="Comic Sans MS" w:cs="Courier New"/>
          <w:sz w:val="24"/>
          <w:szCs w:val="24"/>
        </w:rPr>
        <w:t xml:space="preserve">in one or more of these genes, which often results from exposure to carcinogens.  However, occasionally genetic mutations are passed down through families.  </w:t>
      </w:r>
      <w:r w:rsidR="008C31B1" w:rsidRPr="00C55337">
        <w:rPr>
          <w:rFonts w:ascii="Comic Sans MS" w:hAnsi="Comic Sans MS" w:cs="Courier New"/>
          <w:sz w:val="24"/>
          <w:szCs w:val="24"/>
        </w:rPr>
        <w:t xml:space="preserve">  </w:t>
      </w:r>
    </w:p>
    <w:p w14:paraId="50DBDFCB" w14:textId="77777777" w:rsidR="008C31B1" w:rsidRDefault="008C31B1" w:rsidP="008C31B1">
      <w:pPr>
        <w:rPr>
          <w:rFonts w:ascii="Comic Sans MS" w:hAnsi="Comic Sans MS" w:cs="Courier New"/>
          <w:sz w:val="24"/>
          <w:szCs w:val="24"/>
        </w:rPr>
      </w:pPr>
      <w:r w:rsidRPr="00C55337">
        <w:rPr>
          <w:rFonts w:ascii="Comic Sans MS" w:hAnsi="Comic Sans MS" w:cs="Courier New"/>
          <w:sz w:val="24"/>
          <w:szCs w:val="24"/>
        </w:rPr>
        <w:t xml:space="preserve">The cause of cancer is not always clear, but there are certain risk factors that increase the chances a person will develop cancer.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8891"/>
      </w:tblGrid>
      <w:tr w:rsidR="00C55337" w14:paraId="77DBBFD1" w14:textId="77777777" w:rsidTr="00940170">
        <w:tc>
          <w:tcPr>
            <w:tcW w:w="1899" w:type="dxa"/>
          </w:tcPr>
          <w:p w14:paraId="1E254032" w14:textId="77777777" w:rsidR="00C55337" w:rsidRDefault="00C55337" w:rsidP="008C31B1">
            <w:pPr>
              <w:rPr>
                <w:rFonts w:ascii="Comic Sans MS" w:hAnsi="Comic Sans MS" w:cs="Courier New"/>
                <w:sz w:val="24"/>
                <w:szCs w:val="24"/>
              </w:rPr>
            </w:pPr>
            <w:r>
              <w:rPr>
                <w:noProof/>
              </w:rPr>
              <w:drawing>
                <wp:inline distT="0" distB="0" distL="0" distR="0" wp14:anchorId="66ED31F4" wp14:editId="34A25C92">
                  <wp:extent cx="1068779" cy="1196359"/>
                  <wp:effectExtent l="0" t="0" r="0" b="3810"/>
                  <wp:docPr id="2" name="Picture 2" descr="https://reflectionsofamedicalstudent.files.wordpress.com/2015/06/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ctionsofamedicalstudent.files.wordpress.com/2015/06/br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78307" cy="1207024"/>
                          </a:xfrm>
                          <a:prstGeom prst="rect">
                            <a:avLst/>
                          </a:prstGeom>
                          <a:noFill/>
                          <a:ln>
                            <a:noFill/>
                          </a:ln>
                        </pic:spPr>
                      </pic:pic>
                    </a:graphicData>
                  </a:graphic>
                </wp:inline>
              </w:drawing>
            </w:r>
          </w:p>
        </w:tc>
        <w:tc>
          <w:tcPr>
            <w:tcW w:w="8891" w:type="dxa"/>
          </w:tcPr>
          <w:p w14:paraId="161C82A7" w14:textId="0966008D" w:rsidR="00C55337" w:rsidRPr="00625264" w:rsidRDefault="00C55337" w:rsidP="00625264">
            <w:pPr>
              <w:pStyle w:val="ListParagraph"/>
              <w:numPr>
                <w:ilvl w:val="0"/>
                <w:numId w:val="3"/>
              </w:numPr>
              <w:rPr>
                <w:rFonts w:ascii="Comic Sans MS" w:hAnsi="Comic Sans MS" w:cs="Courier New"/>
                <w:bCs/>
                <w:sz w:val="24"/>
                <w:szCs w:val="24"/>
              </w:rPr>
            </w:pPr>
            <w:r w:rsidRPr="00625264">
              <w:rPr>
                <w:rFonts w:ascii="Comic Sans MS" w:hAnsi="Comic Sans MS" w:cs="Courier New"/>
                <w:bCs/>
                <w:sz w:val="24"/>
                <w:szCs w:val="24"/>
              </w:rPr>
              <w:t xml:space="preserve">Brainstorm with your </w:t>
            </w:r>
            <w:r w:rsidR="00940170" w:rsidRPr="00625264">
              <w:rPr>
                <w:rFonts w:ascii="Comic Sans MS" w:hAnsi="Comic Sans MS" w:cs="Courier New"/>
                <w:bCs/>
                <w:sz w:val="24"/>
                <w:szCs w:val="24"/>
              </w:rPr>
              <w:t xml:space="preserve">table buddy </w:t>
            </w:r>
            <w:r w:rsidRPr="00625264">
              <w:rPr>
                <w:rFonts w:ascii="Comic Sans MS" w:hAnsi="Comic Sans MS" w:cs="Courier New"/>
                <w:bCs/>
                <w:sz w:val="24"/>
                <w:szCs w:val="24"/>
              </w:rPr>
              <w:t xml:space="preserve">and list risk factors you can think of. </w:t>
            </w:r>
          </w:p>
          <w:p w14:paraId="5ECCF4E4" w14:textId="77777777" w:rsidR="00C55337" w:rsidRDefault="00C55337" w:rsidP="008C31B1">
            <w:pPr>
              <w:rPr>
                <w:rFonts w:ascii="Comic Sans MS" w:hAnsi="Comic Sans MS" w:cs="Courier New"/>
                <w:sz w:val="24"/>
                <w:szCs w:val="24"/>
              </w:rPr>
            </w:pPr>
          </w:p>
        </w:tc>
      </w:tr>
    </w:tbl>
    <w:p w14:paraId="445AB1D5" w14:textId="587F9F61" w:rsidR="008C31B1" w:rsidRPr="00C55337" w:rsidRDefault="00AD704A" w:rsidP="008C31B1">
      <w:pPr>
        <w:rPr>
          <w:rFonts w:ascii="Comic Sans MS" w:hAnsi="Comic Sans MS" w:cs="Courier New"/>
          <w:sz w:val="24"/>
          <w:szCs w:val="24"/>
        </w:rPr>
      </w:pPr>
      <w:r w:rsidRPr="00C55337">
        <w:rPr>
          <w:rFonts w:ascii="Comic Sans MS" w:hAnsi="Comic Sans MS" w:cs="Courier New"/>
          <w:sz w:val="24"/>
          <w:szCs w:val="24"/>
        </w:rPr>
        <w:t xml:space="preserve">Normal cells and cancer cells look very different under the microscope.  </w:t>
      </w:r>
      <w:r w:rsidR="00940170">
        <w:rPr>
          <w:rFonts w:ascii="Comic Sans MS" w:hAnsi="Comic Sans MS" w:cs="Courier New"/>
          <w:sz w:val="24"/>
          <w:szCs w:val="24"/>
        </w:rPr>
        <w:t>Follow the steps below and draw normal cells and cancer cells</w:t>
      </w:r>
      <w:r w:rsidR="00625264">
        <w:rPr>
          <w:rFonts w:ascii="Comic Sans MS" w:hAnsi="Comic Sans MS" w:cs="Courier New"/>
          <w:sz w:val="24"/>
          <w:szCs w:val="24"/>
        </w:rPr>
        <w:t xml:space="preserve"> from the slides provided</w:t>
      </w:r>
      <w:r w:rsidR="00940170">
        <w:rPr>
          <w:rFonts w:ascii="Comic Sans MS" w:hAnsi="Comic Sans MS" w:cs="Courier New"/>
          <w:sz w:val="24"/>
          <w:szCs w:val="24"/>
        </w:rPr>
        <w:t xml:space="preserve">.  </w:t>
      </w:r>
    </w:p>
    <w:p w14:paraId="66650A6C" w14:textId="77777777" w:rsidR="00AD704A" w:rsidRPr="00C55337" w:rsidRDefault="00AD704A" w:rsidP="00AD704A">
      <w:pPr>
        <w:pStyle w:val="ListParagraph"/>
        <w:numPr>
          <w:ilvl w:val="0"/>
          <w:numId w:val="2"/>
        </w:numPr>
        <w:rPr>
          <w:rFonts w:ascii="Comic Sans MS" w:hAnsi="Comic Sans MS" w:cs="Courier New"/>
          <w:sz w:val="24"/>
          <w:szCs w:val="24"/>
        </w:rPr>
      </w:pPr>
      <w:r w:rsidRPr="00C55337">
        <w:rPr>
          <w:rFonts w:ascii="Comic Sans MS" w:hAnsi="Comic Sans MS" w:cs="Courier New"/>
          <w:sz w:val="24"/>
          <w:szCs w:val="24"/>
        </w:rPr>
        <w:t>Use a compass</w:t>
      </w:r>
      <w:r w:rsidR="00C55337">
        <w:rPr>
          <w:rFonts w:ascii="Comic Sans MS" w:hAnsi="Comic Sans MS" w:cs="Courier New"/>
          <w:sz w:val="24"/>
          <w:szCs w:val="24"/>
        </w:rPr>
        <w:t xml:space="preserve"> </w:t>
      </w:r>
      <w:r w:rsidRPr="00C55337">
        <w:rPr>
          <w:rFonts w:ascii="Comic Sans MS" w:hAnsi="Comic Sans MS" w:cs="Courier New"/>
          <w:sz w:val="24"/>
          <w:szCs w:val="24"/>
        </w:rPr>
        <w:t xml:space="preserve">to draw a field of view for normal cells and cancer cells below.  </w:t>
      </w:r>
    </w:p>
    <w:p w14:paraId="4D4DCD77" w14:textId="77777777" w:rsidR="00AD704A" w:rsidRPr="00C55337" w:rsidRDefault="00AD704A" w:rsidP="00AD704A">
      <w:pPr>
        <w:pStyle w:val="ListParagraph"/>
        <w:numPr>
          <w:ilvl w:val="0"/>
          <w:numId w:val="2"/>
        </w:numPr>
        <w:rPr>
          <w:rFonts w:ascii="Comic Sans MS" w:hAnsi="Comic Sans MS" w:cs="Courier New"/>
          <w:sz w:val="24"/>
          <w:szCs w:val="24"/>
        </w:rPr>
      </w:pPr>
      <w:r w:rsidRPr="00C55337">
        <w:rPr>
          <w:rFonts w:ascii="Comic Sans MS" w:hAnsi="Comic Sans MS" w:cs="Courier New"/>
          <w:sz w:val="24"/>
          <w:szCs w:val="24"/>
        </w:rPr>
        <w:t>Find the cells using low power and the coarse adjustment knob.</w:t>
      </w:r>
    </w:p>
    <w:p w14:paraId="3CD02E37" w14:textId="77777777" w:rsidR="00AD704A" w:rsidRDefault="00940170" w:rsidP="00AD704A">
      <w:pPr>
        <w:pStyle w:val="ListParagraph"/>
        <w:numPr>
          <w:ilvl w:val="0"/>
          <w:numId w:val="2"/>
        </w:numPr>
        <w:rPr>
          <w:rFonts w:ascii="Comic Sans MS" w:hAnsi="Comic Sans MS" w:cs="Courier New"/>
          <w:sz w:val="24"/>
          <w:szCs w:val="24"/>
        </w:rPr>
      </w:pPr>
      <w:r>
        <w:rPr>
          <w:rFonts w:ascii="Comic Sans MS" w:hAnsi="Comic Sans MS" w:cs="Courier New"/>
          <w:sz w:val="24"/>
          <w:szCs w:val="24"/>
        </w:rPr>
        <w:t xml:space="preserve">Find the normal </w:t>
      </w:r>
      <w:r w:rsidR="00AD704A" w:rsidRPr="00C55337">
        <w:rPr>
          <w:rFonts w:ascii="Comic Sans MS" w:hAnsi="Comic Sans MS" w:cs="Courier New"/>
          <w:sz w:val="24"/>
          <w:szCs w:val="24"/>
        </w:rPr>
        <w:t>c</w:t>
      </w:r>
      <w:r>
        <w:rPr>
          <w:rFonts w:ascii="Comic Sans MS" w:hAnsi="Comic Sans MS" w:cs="Courier New"/>
          <w:sz w:val="24"/>
          <w:szCs w:val="24"/>
        </w:rPr>
        <w:t xml:space="preserve">ells under 40X magnification then move to 100X and observe.  </w:t>
      </w:r>
    </w:p>
    <w:p w14:paraId="1989C19C" w14:textId="77777777" w:rsidR="00940170" w:rsidRDefault="00940170" w:rsidP="00940170">
      <w:pPr>
        <w:pStyle w:val="ListParagraph"/>
        <w:numPr>
          <w:ilvl w:val="0"/>
          <w:numId w:val="2"/>
        </w:numPr>
        <w:rPr>
          <w:rFonts w:ascii="Comic Sans MS" w:hAnsi="Comic Sans MS" w:cs="Courier New"/>
          <w:sz w:val="24"/>
          <w:szCs w:val="24"/>
        </w:rPr>
      </w:pPr>
      <w:r>
        <w:rPr>
          <w:rFonts w:ascii="Comic Sans MS" w:hAnsi="Comic Sans MS" w:cs="Courier New"/>
          <w:sz w:val="24"/>
          <w:szCs w:val="24"/>
        </w:rPr>
        <w:t>If you can find them on 400X draw them in the circle below.</w:t>
      </w:r>
    </w:p>
    <w:p w14:paraId="54D5380A" w14:textId="77777777" w:rsidR="00940170" w:rsidRDefault="00940170" w:rsidP="00940170">
      <w:pPr>
        <w:pStyle w:val="ListParagraph"/>
        <w:numPr>
          <w:ilvl w:val="0"/>
          <w:numId w:val="2"/>
        </w:numPr>
        <w:rPr>
          <w:rFonts w:ascii="Comic Sans MS" w:hAnsi="Comic Sans MS" w:cs="Courier New"/>
          <w:sz w:val="24"/>
          <w:szCs w:val="24"/>
        </w:rPr>
      </w:pPr>
      <w:r>
        <w:rPr>
          <w:rFonts w:ascii="Comic Sans MS" w:hAnsi="Comic Sans MS" w:cs="Courier New"/>
          <w:sz w:val="24"/>
          <w:szCs w:val="24"/>
        </w:rPr>
        <w:t>Repeat with the cancer cells.</w:t>
      </w:r>
    </w:p>
    <w:p w14:paraId="346DCC40" w14:textId="77777777" w:rsidR="00625264" w:rsidRDefault="00940170" w:rsidP="00AD704A">
      <w:pPr>
        <w:pStyle w:val="ListParagraph"/>
        <w:numPr>
          <w:ilvl w:val="0"/>
          <w:numId w:val="2"/>
        </w:numPr>
        <w:rPr>
          <w:rFonts w:ascii="Comic Sans MS" w:hAnsi="Comic Sans MS" w:cs="Courier New"/>
          <w:sz w:val="24"/>
          <w:szCs w:val="24"/>
        </w:rPr>
      </w:pPr>
      <w:r>
        <w:rPr>
          <w:rFonts w:ascii="Comic Sans MS" w:hAnsi="Comic Sans MS" w:cs="Courier New"/>
          <w:sz w:val="24"/>
          <w:szCs w:val="24"/>
        </w:rPr>
        <w:t xml:space="preserve">List all the differences noticed between the normal and cancer cells. </w:t>
      </w:r>
    </w:p>
    <w:p w14:paraId="0308BA6C" w14:textId="3312428D" w:rsidR="00940170" w:rsidRPr="00625264" w:rsidRDefault="00940170" w:rsidP="00AD704A">
      <w:pPr>
        <w:pStyle w:val="ListParagraph"/>
        <w:numPr>
          <w:ilvl w:val="0"/>
          <w:numId w:val="2"/>
        </w:numPr>
        <w:rPr>
          <w:rFonts w:ascii="Comic Sans MS" w:hAnsi="Comic Sans MS" w:cs="Courier New"/>
          <w:sz w:val="24"/>
          <w:szCs w:val="24"/>
        </w:rPr>
      </w:pPr>
      <w:r w:rsidRPr="00625264">
        <w:rPr>
          <w:rFonts w:ascii="Comic Sans MS" w:hAnsi="Comic Sans MS" w:cs="Courier New"/>
          <w:bCs/>
          <w:sz w:val="24"/>
          <w:szCs w:val="24"/>
        </w:rPr>
        <w:t xml:space="preserve">Repeat the process above for a second set of slides.  </w:t>
      </w:r>
    </w:p>
    <w:p w14:paraId="5E8FEDCB" w14:textId="1AB5B5EE" w:rsidR="00625264" w:rsidRDefault="00625264" w:rsidP="00625264">
      <w:pPr>
        <w:rPr>
          <w:rFonts w:ascii="Comic Sans MS" w:hAnsi="Comic Sans MS" w:cs="Courier New"/>
          <w:sz w:val="24"/>
          <w:szCs w:val="24"/>
        </w:rPr>
      </w:pPr>
      <w:r>
        <w:rPr>
          <w:rFonts w:ascii="Comic Sans MS" w:hAnsi="Comic Sans MS" w:cs="Courier New"/>
          <w:sz w:val="24"/>
          <w:szCs w:val="24"/>
        </w:rPr>
        <w:t>Analysis</w:t>
      </w:r>
    </w:p>
    <w:p w14:paraId="481134F7" w14:textId="5DF0D3B5" w:rsidR="00625264" w:rsidRPr="00625264" w:rsidRDefault="00625264" w:rsidP="00625264">
      <w:pPr>
        <w:rPr>
          <w:rFonts w:ascii="Comic Sans MS" w:hAnsi="Comic Sans MS" w:cs="Courier New"/>
          <w:sz w:val="24"/>
          <w:szCs w:val="24"/>
        </w:rPr>
      </w:pPr>
      <w:r>
        <w:rPr>
          <w:rFonts w:ascii="Comic Sans MS" w:hAnsi="Comic Sans MS" w:cs="Courier New"/>
          <w:sz w:val="24"/>
          <w:szCs w:val="24"/>
        </w:rPr>
        <w:t xml:space="preserve">B). Develop a chart that has differences and similarities for both types of cells. </w:t>
      </w:r>
    </w:p>
    <w:p w14:paraId="0F78EF10" w14:textId="77777777" w:rsidR="00625264" w:rsidRPr="00625264" w:rsidRDefault="00625264" w:rsidP="00AD704A">
      <w:pPr>
        <w:rPr>
          <w:rFonts w:ascii="Comic Sans MS" w:hAnsi="Comic Sans MS" w:cs="Courier New"/>
          <w:bCs/>
          <w:sz w:val="24"/>
          <w:szCs w:val="24"/>
        </w:rPr>
      </w:pPr>
      <w:r w:rsidRPr="00625264">
        <w:rPr>
          <w:rFonts w:ascii="Comic Sans MS" w:hAnsi="Comic Sans MS" w:cs="Courier New"/>
          <w:bCs/>
          <w:sz w:val="24"/>
          <w:szCs w:val="24"/>
        </w:rPr>
        <w:t>Wrap-up</w:t>
      </w:r>
    </w:p>
    <w:p w14:paraId="1936D099" w14:textId="6588E563" w:rsidR="00940170" w:rsidRPr="00625264" w:rsidRDefault="00625264" w:rsidP="00AD704A">
      <w:pPr>
        <w:rPr>
          <w:rFonts w:ascii="Comic Sans MS" w:hAnsi="Comic Sans MS" w:cs="Courier New"/>
          <w:bCs/>
          <w:sz w:val="24"/>
          <w:szCs w:val="24"/>
        </w:rPr>
      </w:pPr>
      <w:r>
        <w:rPr>
          <w:rFonts w:ascii="Comic Sans MS" w:hAnsi="Comic Sans MS" w:cs="Courier New"/>
          <w:bCs/>
          <w:sz w:val="24"/>
          <w:szCs w:val="24"/>
        </w:rPr>
        <w:t>C)</w:t>
      </w:r>
      <w:r w:rsidRPr="00625264">
        <w:rPr>
          <w:rFonts w:ascii="Comic Sans MS" w:hAnsi="Comic Sans MS" w:cs="Courier New"/>
          <w:bCs/>
          <w:sz w:val="24"/>
          <w:szCs w:val="24"/>
        </w:rPr>
        <w:t xml:space="preserve">. </w:t>
      </w:r>
      <w:r w:rsidR="00940170" w:rsidRPr="00625264">
        <w:rPr>
          <w:rFonts w:ascii="Comic Sans MS" w:hAnsi="Comic Sans MS" w:cs="Courier New"/>
          <w:bCs/>
          <w:sz w:val="24"/>
          <w:szCs w:val="24"/>
        </w:rPr>
        <w:t xml:space="preserve">Think about risk factors from class notes and the ones you and your table buddy came up with.  List all the ways to decrease your risk of developing cancer.  </w:t>
      </w:r>
    </w:p>
    <w:sectPr w:rsidR="00940170" w:rsidRPr="00625264" w:rsidSect="008C3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71AF"/>
    <w:multiLevelType w:val="hybridMultilevel"/>
    <w:tmpl w:val="D36E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2C02"/>
    <w:multiLevelType w:val="hybridMultilevel"/>
    <w:tmpl w:val="AA4CD834"/>
    <w:lvl w:ilvl="0" w:tplc="16C02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61213"/>
    <w:multiLevelType w:val="hybridMultilevel"/>
    <w:tmpl w:val="A76C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B1"/>
    <w:rsid w:val="00142CE2"/>
    <w:rsid w:val="00625264"/>
    <w:rsid w:val="00771907"/>
    <w:rsid w:val="008C31B1"/>
    <w:rsid w:val="00940170"/>
    <w:rsid w:val="00AD704A"/>
    <w:rsid w:val="00C5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AB53"/>
  <w15:chartTrackingRefBased/>
  <w15:docId w15:val="{598FE113-AFFB-4D91-9160-0DFBCF57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B1"/>
    <w:pPr>
      <w:ind w:left="720"/>
      <w:contextualSpacing/>
    </w:pPr>
  </w:style>
  <w:style w:type="table" w:styleId="TableGrid">
    <w:name w:val="Table Grid"/>
    <w:basedOn w:val="TableNormal"/>
    <w:uiPriority w:val="59"/>
    <w:rsid w:val="00C5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70"/>
    <w:rPr>
      <w:rFonts w:ascii="Segoe UI" w:hAnsi="Segoe UI" w:cs="Segoe UI"/>
      <w:sz w:val="18"/>
      <w:szCs w:val="18"/>
    </w:rPr>
  </w:style>
  <w:style w:type="character" w:styleId="Hyperlink">
    <w:name w:val="Hyperlink"/>
    <w:basedOn w:val="DefaultParagraphFont"/>
    <w:uiPriority w:val="99"/>
    <w:unhideWhenUsed/>
    <w:rsid w:val="00625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Thennis - Christine</dc:creator>
  <cp:keywords/>
  <dc:description/>
  <cp:lastModifiedBy>Hollow, Tyler</cp:lastModifiedBy>
  <cp:revision>3</cp:revision>
  <cp:lastPrinted>2016-01-27T13:46:00Z</cp:lastPrinted>
  <dcterms:created xsi:type="dcterms:W3CDTF">2016-01-29T20:53:00Z</dcterms:created>
  <dcterms:modified xsi:type="dcterms:W3CDTF">2020-02-26T20:15:00Z</dcterms:modified>
</cp:coreProperties>
</file>