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79A0F" w14:textId="77777777" w:rsidR="007A31AA" w:rsidRPr="002741C4" w:rsidRDefault="007A31AA" w:rsidP="007A31AA">
      <w:pPr>
        <w:spacing w:after="0" w:line="240" w:lineRule="auto"/>
        <w:jc w:val="center"/>
        <w:rPr>
          <w:rFonts w:ascii="Lucida Calligraphy" w:hAnsi="Lucida Calligraphy"/>
        </w:rPr>
      </w:pPr>
      <w:r w:rsidRPr="002741C4">
        <w:rPr>
          <w:rFonts w:ascii="Lucida Calligraphy" w:hAnsi="Lucida Calligraphy"/>
          <w:noProof/>
        </w:rPr>
        <w:drawing>
          <wp:anchor distT="0" distB="0" distL="114300" distR="114300" simplePos="0" relativeHeight="251660288" behindDoc="1" locked="0" layoutInCell="1" allowOverlap="1" wp14:anchorId="1F7EB29E" wp14:editId="5A971B5B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790575" cy="790575"/>
            <wp:effectExtent l="0" t="0" r="9525" b="9525"/>
            <wp:wrapTight wrapText="bothSides">
              <wp:wrapPolygon edited="0">
                <wp:start x="1041" y="0"/>
                <wp:lineTo x="0" y="1041"/>
                <wp:lineTo x="0" y="21340"/>
                <wp:lineTo x="17176" y="21340"/>
                <wp:lineTo x="21340" y="20819"/>
                <wp:lineTo x="21340" y="17176"/>
                <wp:lineTo x="20819" y="2082"/>
                <wp:lineTo x="19258" y="0"/>
                <wp:lineTo x="1041" y="0"/>
              </wp:wrapPolygon>
            </wp:wrapTight>
            <wp:docPr id="2" name="Picture 2" descr="http://chs.helenaschools.org/wp-content/uploads/sites/32/2015/07/cropped-C-Bruins-defin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s.helenaschools.org/wp-content/uploads/sites/32/2015/07/cropped-C-Bruins-defin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741C4">
        <w:rPr>
          <w:rFonts w:ascii="Lucida Calligraphy" w:hAnsi="Lucida Calligraphy"/>
          <w:noProof/>
        </w:rPr>
        <w:drawing>
          <wp:anchor distT="0" distB="0" distL="114300" distR="114300" simplePos="0" relativeHeight="251659264" behindDoc="1" locked="0" layoutInCell="1" allowOverlap="1" wp14:anchorId="72016898" wp14:editId="3B1676B2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790575" cy="790575"/>
            <wp:effectExtent l="0" t="0" r="9525" b="9525"/>
            <wp:wrapTight wrapText="bothSides">
              <wp:wrapPolygon edited="0">
                <wp:start x="1041" y="0"/>
                <wp:lineTo x="0" y="1041"/>
                <wp:lineTo x="0" y="21340"/>
                <wp:lineTo x="17176" y="21340"/>
                <wp:lineTo x="21340" y="20819"/>
                <wp:lineTo x="21340" y="17176"/>
                <wp:lineTo x="20819" y="2082"/>
                <wp:lineTo x="19258" y="0"/>
                <wp:lineTo x="1041" y="0"/>
              </wp:wrapPolygon>
            </wp:wrapTight>
            <wp:docPr id="1" name="Picture 1" descr="http://chs.helenaschools.org/wp-content/uploads/sites/32/2015/07/cropped-C-Bruins-defin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s.helenaschools.org/wp-content/uploads/sites/32/2015/07/cropped-C-Bruins-defin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41C4">
        <w:rPr>
          <w:rFonts w:ascii="Lucida Calligraphy" w:hAnsi="Lucida Calligraphy"/>
        </w:rPr>
        <w:t>Capital High School</w:t>
      </w:r>
    </w:p>
    <w:p w14:paraId="0A8E36D3" w14:textId="0FE4A0B3" w:rsidR="007A31AA" w:rsidRPr="002741C4" w:rsidRDefault="007D6E07" w:rsidP="007A31AA">
      <w:pPr>
        <w:spacing w:after="0" w:line="240" w:lineRule="auto"/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Honors </w:t>
      </w:r>
      <w:r w:rsidR="007A31AA" w:rsidRPr="002741C4">
        <w:rPr>
          <w:rFonts w:ascii="Lucida Calligraphy" w:hAnsi="Lucida Calligraphy"/>
        </w:rPr>
        <w:t xml:space="preserve">English </w:t>
      </w:r>
      <w:r>
        <w:rPr>
          <w:rFonts w:ascii="Lucida Calligraphy" w:hAnsi="Lucida Calligraphy"/>
        </w:rPr>
        <w:t>2</w:t>
      </w:r>
    </w:p>
    <w:p w14:paraId="0CD9FC6B" w14:textId="63F0F179" w:rsidR="007A31AA" w:rsidRPr="002741C4" w:rsidRDefault="007A31AA" w:rsidP="007A31AA">
      <w:pPr>
        <w:spacing w:after="0" w:line="240" w:lineRule="auto"/>
        <w:jc w:val="center"/>
        <w:rPr>
          <w:rFonts w:ascii="Lucida Calligraphy" w:hAnsi="Lucida Calligraphy"/>
        </w:rPr>
      </w:pPr>
      <w:r w:rsidRPr="69F3D780">
        <w:rPr>
          <w:rFonts w:ascii="Lucida Calligraphy" w:hAnsi="Lucida Calligraphy"/>
        </w:rPr>
        <w:t>Syllabus:  20</w:t>
      </w:r>
      <w:r w:rsidR="00AA3DE5" w:rsidRPr="69F3D780">
        <w:rPr>
          <w:rFonts w:ascii="Lucida Calligraphy" w:hAnsi="Lucida Calligraphy"/>
        </w:rPr>
        <w:t>2</w:t>
      </w:r>
      <w:r w:rsidR="216EE422" w:rsidRPr="69F3D780">
        <w:rPr>
          <w:rFonts w:ascii="Lucida Calligraphy" w:hAnsi="Lucida Calligraphy"/>
        </w:rPr>
        <w:t>2-</w:t>
      </w:r>
      <w:r w:rsidRPr="69F3D780">
        <w:rPr>
          <w:rFonts w:ascii="Lucida Calligraphy" w:hAnsi="Lucida Calligraphy"/>
        </w:rPr>
        <w:t>20</w:t>
      </w:r>
      <w:r w:rsidR="002727BC" w:rsidRPr="69F3D780">
        <w:rPr>
          <w:rFonts w:ascii="Lucida Calligraphy" w:hAnsi="Lucida Calligraphy"/>
        </w:rPr>
        <w:t>2</w:t>
      </w:r>
      <w:r w:rsidR="4CB881FE" w:rsidRPr="69F3D780">
        <w:rPr>
          <w:rFonts w:ascii="Lucida Calligraphy" w:hAnsi="Lucida Calligraphy"/>
        </w:rPr>
        <w:t>3</w:t>
      </w:r>
    </w:p>
    <w:p w14:paraId="21B55E74" w14:textId="153B3740" w:rsidR="007A31AA" w:rsidRPr="002741C4" w:rsidRDefault="007A31AA" w:rsidP="007A31AA">
      <w:pPr>
        <w:spacing w:after="0" w:line="240" w:lineRule="auto"/>
        <w:jc w:val="center"/>
        <w:rPr>
          <w:rFonts w:ascii="Lucida Calligraphy" w:hAnsi="Lucida Calligraphy"/>
        </w:rPr>
      </w:pPr>
      <w:r w:rsidRPr="002741C4">
        <w:rPr>
          <w:rFonts w:ascii="Lucida Calligraphy" w:hAnsi="Lucida Calligraphy"/>
        </w:rPr>
        <w:t>M</w:t>
      </w:r>
      <w:r w:rsidR="002727BC">
        <w:rPr>
          <w:rFonts w:ascii="Lucida Calligraphy" w:hAnsi="Lucida Calligraphy"/>
        </w:rPr>
        <w:t>s. Rummel</w:t>
      </w:r>
    </w:p>
    <w:p w14:paraId="45F549DA" w14:textId="77777777" w:rsidR="00AB454A" w:rsidRPr="00733731" w:rsidRDefault="00AB454A" w:rsidP="00AB454A">
      <w:pPr>
        <w:spacing w:after="0" w:line="240" w:lineRule="auto"/>
        <w:jc w:val="center"/>
      </w:pPr>
    </w:p>
    <w:p w14:paraId="2778A7FD" w14:textId="1D35DD73" w:rsidR="002866AD" w:rsidRDefault="00803AA2" w:rsidP="002866AD">
      <w:p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 xml:space="preserve">“Literature is where I go to explore the highest and lowest places in human society and in the human spirit, where I hope to find not absolute truth but the truth of the tale, of the imagination and of the heart,” Salman Rushdie. Over the course of this </w:t>
      </w:r>
      <w:proofErr w:type="gramStart"/>
      <w:r>
        <w:rPr>
          <w:sz w:val="21"/>
          <w:szCs w:val="21"/>
        </w:rPr>
        <w:t>year</w:t>
      </w:r>
      <w:proofErr w:type="gramEnd"/>
      <w:r>
        <w:rPr>
          <w:sz w:val="21"/>
          <w:szCs w:val="21"/>
        </w:rPr>
        <w:t xml:space="preserve"> we will focus on the study of literature from </w:t>
      </w:r>
      <w:r w:rsidR="008F7625">
        <w:rPr>
          <w:sz w:val="21"/>
          <w:szCs w:val="21"/>
        </w:rPr>
        <w:t>different cultures</w:t>
      </w:r>
      <w:r>
        <w:rPr>
          <w:sz w:val="21"/>
          <w:szCs w:val="21"/>
        </w:rPr>
        <w:t xml:space="preserve">.  </w:t>
      </w:r>
    </w:p>
    <w:p w14:paraId="5318E11B" w14:textId="345E608D" w:rsidR="008A4F17" w:rsidRPr="008A4F17" w:rsidRDefault="008A4F17" w:rsidP="002866AD">
      <w:pPr>
        <w:spacing w:after="0" w:line="240" w:lineRule="auto"/>
        <w:contextualSpacing/>
        <w:rPr>
          <w:b/>
          <w:bCs/>
          <w:sz w:val="28"/>
          <w:szCs w:val="28"/>
        </w:rPr>
      </w:pPr>
      <w:r w:rsidRPr="008A4F17">
        <w:rPr>
          <w:b/>
          <w:bCs/>
          <w:sz w:val="28"/>
          <w:szCs w:val="28"/>
        </w:rPr>
        <w:t>This syllabus is subject to change</w:t>
      </w:r>
      <w:r>
        <w:rPr>
          <w:b/>
          <w:bCs/>
          <w:sz w:val="28"/>
          <w:szCs w:val="28"/>
        </w:rPr>
        <w:t>.</w:t>
      </w:r>
    </w:p>
    <w:p w14:paraId="0242BEFD" w14:textId="589E9F93" w:rsidR="009C795A" w:rsidRPr="002866AD" w:rsidRDefault="009C795A" w:rsidP="008A4F17">
      <w:pPr>
        <w:spacing w:after="0" w:line="240" w:lineRule="auto"/>
        <w:contextualSpacing/>
        <w:rPr>
          <w:sz w:val="21"/>
          <w:szCs w:val="21"/>
        </w:rPr>
      </w:pPr>
    </w:p>
    <w:p w14:paraId="20904B70" w14:textId="358B589C" w:rsidR="00BF2481" w:rsidRPr="00BF2481" w:rsidRDefault="00945170" w:rsidP="001D79B6">
      <w:pPr>
        <w:spacing w:after="0" w:line="240" w:lineRule="auto"/>
        <w:ind w:left="1440" w:hanging="720"/>
        <w:rPr>
          <w:rFonts w:cs="Arial"/>
          <w:sz w:val="21"/>
          <w:szCs w:val="21"/>
        </w:rPr>
      </w:pPr>
      <w:r>
        <w:rPr>
          <w:b/>
          <w:sz w:val="21"/>
          <w:szCs w:val="21"/>
        </w:rPr>
        <w:t>Unit 1 Q1</w:t>
      </w:r>
      <w:r w:rsidR="008A4F17">
        <w:rPr>
          <w:b/>
          <w:sz w:val="21"/>
          <w:szCs w:val="21"/>
        </w:rPr>
        <w:t xml:space="preserve">: </w:t>
      </w:r>
      <w:r w:rsidR="00694EF1" w:rsidRPr="00BF2481">
        <w:rPr>
          <w:b/>
          <w:sz w:val="21"/>
          <w:szCs w:val="21"/>
        </w:rPr>
        <w:t>Human Experience</w:t>
      </w:r>
      <w:r w:rsidR="001D79B6">
        <w:rPr>
          <w:b/>
          <w:sz w:val="21"/>
          <w:szCs w:val="21"/>
        </w:rPr>
        <w:t>:  Changes in time, place, and technology can influence both the production and reception of war literature.</w:t>
      </w:r>
    </w:p>
    <w:p w14:paraId="12D047F0" w14:textId="494F7F34" w:rsidR="00BF2481" w:rsidRPr="00BF2481" w:rsidRDefault="00AB454A" w:rsidP="001D79B6">
      <w:pPr>
        <w:pStyle w:val="ListParagraph"/>
        <w:numPr>
          <w:ilvl w:val="0"/>
          <w:numId w:val="34"/>
        </w:numPr>
        <w:spacing w:after="0" w:line="240" w:lineRule="auto"/>
        <w:ind w:left="1440"/>
        <w:rPr>
          <w:rFonts w:cs="Arial"/>
          <w:sz w:val="21"/>
          <w:szCs w:val="21"/>
        </w:rPr>
      </w:pPr>
      <w:r w:rsidRPr="00BF2481">
        <w:rPr>
          <w:rFonts w:cs="Arial"/>
          <w:sz w:val="21"/>
          <w:szCs w:val="21"/>
        </w:rPr>
        <w:t xml:space="preserve">Essential Question:  </w:t>
      </w:r>
      <w:r w:rsidR="001D79B6">
        <w:rPr>
          <w:rFonts w:cs="Arial"/>
          <w:sz w:val="21"/>
          <w:szCs w:val="21"/>
        </w:rPr>
        <w:t xml:space="preserve">How is </w:t>
      </w:r>
      <w:r w:rsidR="00AA3DE5">
        <w:rPr>
          <w:rFonts w:cs="Arial"/>
          <w:sz w:val="21"/>
          <w:szCs w:val="21"/>
        </w:rPr>
        <w:t>the holocaust</w:t>
      </w:r>
      <w:r w:rsidR="001D79B6">
        <w:rPr>
          <w:rFonts w:cs="Arial"/>
          <w:sz w:val="21"/>
          <w:szCs w:val="21"/>
        </w:rPr>
        <w:t xml:space="preserve"> presented?  </w:t>
      </w:r>
      <w:r w:rsidR="00AA3DE5">
        <w:rPr>
          <w:rFonts w:cs="Arial"/>
          <w:sz w:val="21"/>
          <w:szCs w:val="21"/>
        </w:rPr>
        <w:t>What is the best way to present the holocaust?</w:t>
      </w:r>
    </w:p>
    <w:p w14:paraId="04D78F78" w14:textId="07E212E8" w:rsidR="00AA3DE5" w:rsidRPr="00AA3DE5" w:rsidRDefault="00AB454A" w:rsidP="00AA3DE5">
      <w:pPr>
        <w:pStyle w:val="ListParagraph"/>
        <w:numPr>
          <w:ilvl w:val="0"/>
          <w:numId w:val="34"/>
        </w:numPr>
        <w:spacing w:after="0" w:line="240" w:lineRule="auto"/>
        <w:ind w:left="1440"/>
        <w:rPr>
          <w:rFonts w:cs="Arial"/>
          <w:sz w:val="21"/>
          <w:szCs w:val="21"/>
        </w:rPr>
      </w:pPr>
      <w:r w:rsidRPr="00BF2481">
        <w:rPr>
          <w:rFonts w:cs="Arial"/>
          <w:sz w:val="21"/>
          <w:szCs w:val="21"/>
        </w:rPr>
        <w:t>Related Readings:</w:t>
      </w:r>
    </w:p>
    <w:p w14:paraId="514FC687" w14:textId="6CC504E4" w:rsidR="00AB454A" w:rsidRPr="005F1D91" w:rsidRDefault="00266AFC" w:rsidP="00D91ED8">
      <w:pPr>
        <w:pStyle w:val="ListParagraph"/>
        <w:numPr>
          <w:ilvl w:val="2"/>
          <w:numId w:val="1"/>
        </w:numPr>
        <w:spacing w:after="0" w:line="24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Holocaust</w:t>
      </w:r>
      <w:r w:rsidR="00840BFD">
        <w:rPr>
          <w:rFonts w:cs="Arial"/>
          <w:sz w:val="21"/>
          <w:szCs w:val="21"/>
        </w:rPr>
        <w:t xml:space="preserve"> </w:t>
      </w:r>
      <w:r w:rsidR="00694EF1">
        <w:rPr>
          <w:rFonts w:cs="Arial"/>
          <w:sz w:val="21"/>
          <w:szCs w:val="21"/>
        </w:rPr>
        <w:t>poetry</w:t>
      </w:r>
    </w:p>
    <w:p w14:paraId="7C7FF95D" w14:textId="2A72D25B" w:rsidR="00AB454A" w:rsidRPr="005F1D91" w:rsidRDefault="00694EF1" w:rsidP="00D91ED8">
      <w:pPr>
        <w:pStyle w:val="ListParagraph"/>
        <w:numPr>
          <w:ilvl w:val="2"/>
          <w:numId w:val="1"/>
        </w:numPr>
        <w:spacing w:after="0" w:line="24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“The Tenth Man” by Ida Frank</w:t>
      </w:r>
    </w:p>
    <w:p w14:paraId="548E5A32" w14:textId="06FC140B" w:rsidR="00AB454A" w:rsidRDefault="00694EF1" w:rsidP="00D91ED8">
      <w:pPr>
        <w:pStyle w:val="ListParagraph"/>
        <w:numPr>
          <w:ilvl w:val="2"/>
          <w:numId w:val="1"/>
        </w:numPr>
        <w:spacing w:after="0" w:line="24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“One Word of Truth” by Aleksander Solzhenitsyn</w:t>
      </w:r>
    </w:p>
    <w:p w14:paraId="0F99A199" w14:textId="2DA057B5" w:rsidR="00AA3DE5" w:rsidRPr="00AA3DE5" w:rsidRDefault="00AA3DE5" w:rsidP="00D91ED8">
      <w:pPr>
        <w:pStyle w:val="ListParagraph"/>
        <w:numPr>
          <w:ilvl w:val="2"/>
          <w:numId w:val="1"/>
        </w:numPr>
        <w:spacing w:after="0" w:line="240" w:lineRule="auto"/>
        <w:rPr>
          <w:rFonts w:cs="Arial"/>
          <w:sz w:val="21"/>
          <w:szCs w:val="21"/>
        </w:rPr>
      </w:pPr>
      <w:r>
        <w:rPr>
          <w:rFonts w:cs="Arial"/>
          <w:i/>
          <w:iCs/>
          <w:sz w:val="21"/>
          <w:szCs w:val="21"/>
        </w:rPr>
        <w:t>The Book Thief</w:t>
      </w:r>
      <w:r w:rsidR="004D3741">
        <w:rPr>
          <w:rFonts w:cs="Arial"/>
          <w:sz w:val="21"/>
          <w:szCs w:val="21"/>
        </w:rPr>
        <w:t xml:space="preserve"> Markus Zusak</w:t>
      </w:r>
    </w:p>
    <w:p w14:paraId="09A275BC" w14:textId="645C2CAF" w:rsidR="00AA3DE5" w:rsidRDefault="00AA3DE5" w:rsidP="00D91ED8">
      <w:pPr>
        <w:pStyle w:val="ListParagraph"/>
        <w:numPr>
          <w:ilvl w:val="2"/>
          <w:numId w:val="1"/>
        </w:numPr>
        <w:spacing w:after="0" w:line="240" w:lineRule="auto"/>
        <w:rPr>
          <w:rFonts w:cs="Arial"/>
          <w:sz w:val="21"/>
          <w:szCs w:val="21"/>
        </w:rPr>
      </w:pPr>
      <w:r>
        <w:rPr>
          <w:rFonts w:cs="Arial"/>
          <w:i/>
          <w:iCs/>
          <w:sz w:val="21"/>
          <w:szCs w:val="21"/>
        </w:rPr>
        <w:t xml:space="preserve">One Survivor Remembers </w:t>
      </w:r>
      <w:r>
        <w:rPr>
          <w:rFonts w:cs="Arial"/>
          <w:sz w:val="21"/>
          <w:szCs w:val="21"/>
        </w:rPr>
        <w:t xml:space="preserve">film documentary </w:t>
      </w:r>
    </w:p>
    <w:p w14:paraId="4E15D5E4" w14:textId="76F89A77" w:rsidR="009C51DE" w:rsidRPr="008A4F17" w:rsidRDefault="00694EF1" w:rsidP="00694EF1">
      <w:pPr>
        <w:pStyle w:val="ListParagraph"/>
        <w:numPr>
          <w:ilvl w:val="2"/>
          <w:numId w:val="1"/>
        </w:numPr>
        <w:spacing w:after="0" w:line="240" w:lineRule="auto"/>
        <w:rPr>
          <w:rFonts w:cs="Arial"/>
          <w:bCs/>
          <w:i/>
          <w:iCs/>
          <w:sz w:val="21"/>
          <w:szCs w:val="21"/>
        </w:rPr>
      </w:pPr>
      <w:r w:rsidRPr="00803AA2">
        <w:rPr>
          <w:rFonts w:cs="Arial"/>
          <w:bCs/>
          <w:sz w:val="21"/>
          <w:szCs w:val="21"/>
        </w:rPr>
        <w:t xml:space="preserve">Significant Writings: </w:t>
      </w:r>
      <w:r w:rsidR="00AA3DE5">
        <w:rPr>
          <w:rFonts w:cs="Arial"/>
          <w:bCs/>
          <w:sz w:val="21"/>
          <w:szCs w:val="21"/>
        </w:rPr>
        <w:t>Guided</w:t>
      </w:r>
      <w:r w:rsidR="008A4F17">
        <w:rPr>
          <w:rFonts w:cs="Arial"/>
          <w:bCs/>
          <w:sz w:val="21"/>
          <w:szCs w:val="21"/>
        </w:rPr>
        <w:t>/Scaffolded</w:t>
      </w:r>
      <w:r w:rsidR="00AA3DE5">
        <w:rPr>
          <w:rFonts w:cs="Arial"/>
          <w:bCs/>
          <w:sz w:val="21"/>
          <w:szCs w:val="21"/>
        </w:rPr>
        <w:t xml:space="preserve"> </w:t>
      </w:r>
      <w:r w:rsidR="008A4F17">
        <w:rPr>
          <w:rFonts w:cs="Arial"/>
          <w:bCs/>
          <w:sz w:val="21"/>
          <w:szCs w:val="21"/>
        </w:rPr>
        <w:t>R</w:t>
      </w:r>
      <w:r w:rsidR="00AA3DE5">
        <w:rPr>
          <w:rFonts w:cs="Arial"/>
          <w:bCs/>
          <w:sz w:val="21"/>
          <w:szCs w:val="21"/>
        </w:rPr>
        <w:t xml:space="preserve">esearch </w:t>
      </w:r>
      <w:r w:rsidR="008A4F17">
        <w:rPr>
          <w:rFonts w:cs="Arial"/>
          <w:bCs/>
          <w:sz w:val="21"/>
          <w:szCs w:val="21"/>
        </w:rPr>
        <w:t>P</w:t>
      </w:r>
      <w:r w:rsidR="00AA3DE5">
        <w:rPr>
          <w:rFonts w:cs="Arial"/>
          <w:bCs/>
          <w:sz w:val="21"/>
          <w:szCs w:val="21"/>
        </w:rPr>
        <w:t>aper</w:t>
      </w:r>
    </w:p>
    <w:p w14:paraId="3A4AC530" w14:textId="23AAD8E4" w:rsidR="008A4F17" w:rsidRPr="00B67375" w:rsidRDefault="008A4F17" w:rsidP="00694EF1">
      <w:pPr>
        <w:pStyle w:val="ListParagraph"/>
        <w:numPr>
          <w:ilvl w:val="2"/>
          <w:numId w:val="1"/>
        </w:numPr>
        <w:spacing w:after="0" w:line="240" w:lineRule="auto"/>
        <w:rPr>
          <w:rFonts w:cs="Arial"/>
          <w:bCs/>
          <w:i/>
          <w:iCs/>
          <w:sz w:val="21"/>
          <w:szCs w:val="21"/>
        </w:rPr>
      </w:pPr>
      <w:r>
        <w:rPr>
          <w:sz w:val="21"/>
          <w:szCs w:val="21"/>
        </w:rPr>
        <w:t>Oral Assessment:  Summer Reading Project Presentations</w:t>
      </w:r>
    </w:p>
    <w:p w14:paraId="6C4F75BC" w14:textId="28837EB8" w:rsidR="00B67375" w:rsidRPr="00B67375" w:rsidRDefault="00B67375" w:rsidP="00694EF1">
      <w:pPr>
        <w:pStyle w:val="ListParagraph"/>
        <w:numPr>
          <w:ilvl w:val="2"/>
          <w:numId w:val="1"/>
        </w:numPr>
        <w:spacing w:after="0" w:line="240" w:lineRule="auto"/>
        <w:rPr>
          <w:rFonts w:cs="Arial"/>
          <w:bCs/>
          <w:i/>
          <w:iCs/>
          <w:sz w:val="21"/>
          <w:szCs w:val="21"/>
        </w:rPr>
      </w:pPr>
      <w:r>
        <w:rPr>
          <w:sz w:val="21"/>
          <w:szCs w:val="21"/>
        </w:rPr>
        <w:t>Oral Assessment:  Class Debate</w:t>
      </w:r>
    </w:p>
    <w:p w14:paraId="57A11742" w14:textId="64146BEC" w:rsidR="00B67375" w:rsidRPr="00803AA2" w:rsidRDefault="00B67375" w:rsidP="00694EF1">
      <w:pPr>
        <w:pStyle w:val="ListParagraph"/>
        <w:numPr>
          <w:ilvl w:val="2"/>
          <w:numId w:val="1"/>
        </w:numPr>
        <w:spacing w:after="0" w:line="240" w:lineRule="auto"/>
        <w:rPr>
          <w:rFonts w:cs="Arial"/>
          <w:bCs/>
          <w:i/>
          <w:iCs/>
          <w:sz w:val="21"/>
          <w:szCs w:val="21"/>
        </w:rPr>
      </w:pPr>
      <w:r>
        <w:rPr>
          <w:sz w:val="21"/>
          <w:szCs w:val="21"/>
        </w:rPr>
        <w:t>Significant Writing:  Argumentative Timed Write</w:t>
      </w:r>
    </w:p>
    <w:p w14:paraId="36BB642B" w14:textId="6812369C" w:rsidR="00E30C54" w:rsidRPr="005F1D91" w:rsidRDefault="00E30C54" w:rsidP="00D91ED8">
      <w:pPr>
        <w:pStyle w:val="ListParagraph"/>
        <w:numPr>
          <w:ilvl w:val="0"/>
          <w:numId w:val="6"/>
        </w:numPr>
        <w:spacing w:after="0" w:line="240" w:lineRule="auto"/>
        <w:rPr>
          <w:b/>
          <w:sz w:val="21"/>
          <w:szCs w:val="21"/>
        </w:rPr>
      </w:pPr>
      <w:r w:rsidRPr="005F1D91">
        <w:rPr>
          <w:b/>
          <w:sz w:val="21"/>
          <w:szCs w:val="21"/>
        </w:rPr>
        <w:t xml:space="preserve">Unit </w:t>
      </w:r>
      <w:r w:rsidR="00945170">
        <w:rPr>
          <w:b/>
          <w:sz w:val="21"/>
          <w:szCs w:val="21"/>
        </w:rPr>
        <w:t>2</w:t>
      </w:r>
      <w:r w:rsidR="001A4E84">
        <w:rPr>
          <w:b/>
          <w:sz w:val="21"/>
          <w:szCs w:val="21"/>
        </w:rPr>
        <w:t xml:space="preserve"> Q2 </w:t>
      </w:r>
      <w:r w:rsidR="00694EF1">
        <w:rPr>
          <w:b/>
          <w:sz w:val="21"/>
          <w:szCs w:val="21"/>
        </w:rPr>
        <w:t>Cultures in Conflict</w:t>
      </w:r>
      <w:r w:rsidRPr="005F1D91">
        <w:rPr>
          <w:b/>
          <w:sz w:val="21"/>
          <w:szCs w:val="21"/>
        </w:rPr>
        <w:tab/>
      </w:r>
      <w:r w:rsidRPr="005F1D91">
        <w:rPr>
          <w:b/>
          <w:sz w:val="21"/>
          <w:szCs w:val="21"/>
        </w:rPr>
        <w:tab/>
      </w:r>
    </w:p>
    <w:p w14:paraId="4DFEA561" w14:textId="761614BB" w:rsidR="00420412" w:rsidRPr="005F1D91" w:rsidRDefault="005F1D91" w:rsidP="00D91ED8">
      <w:pPr>
        <w:pStyle w:val="ListParagraph"/>
        <w:numPr>
          <w:ilvl w:val="1"/>
          <w:numId w:val="6"/>
        </w:numPr>
        <w:spacing w:after="0" w:line="240" w:lineRule="auto"/>
        <w:rPr>
          <w:b/>
          <w:sz w:val="21"/>
          <w:szCs w:val="21"/>
        </w:rPr>
      </w:pPr>
      <w:r w:rsidRPr="005F1D91">
        <w:rPr>
          <w:sz w:val="21"/>
          <w:szCs w:val="21"/>
        </w:rPr>
        <w:t xml:space="preserve">Essential Question:  </w:t>
      </w:r>
      <w:r w:rsidR="008B3819">
        <w:rPr>
          <w:sz w:val="21"/>
          <w:szCs w:val="21"/>
        </w:rPr>
        <w:t>How might our worldviews color the way we read literature?</w:t>
      </w:r>
      <w:r w:rsidR="00BC35F4">
        <w:rPr>
          <w:sz w:val="21"/>
          <w:szCs w:val="21"/>
        </w:rPr>
        <w:t xml:space="preserve"> </w:t>
      </w:r>
    </w:p>
    <w:p w14:paraId="2BD75F42" w14:textId="04C7D69F" w:rsidR="00AA3DE5" w:rsidRPr="00AA3DE5" w:rsidRDefault="00880D85" w:rsidP="00AA3DE5">
      <w:pPr>
        <w:pStyle w:val="ListParagraph"/>
        <w:numPr>
          <w:ilvl w:val="1"/>
          <w:numId w:val="6"/>
        </w:numPr>
        <w:spacing w:after="0" w:line="240" w:lineRule="auto"/>
        <w:rPr>
          <w:b/>
          <w:sz w:val="21"/>
          <w:szCs w:val="21"/>
        </w:rPr>
      </w:pPr>
      <w:r w:rsidRPr="005F1D91">
        <w:rPr>
          <w:sz w:val="21"/>
          <w:szCs w:val="21"/>
        </w:rPr>
        <w:t>Related Readings:</w:t>
      </w:r>
    </w:p>
    <w:p w14:paraId="04BF6E30" w14:textId="76E97A20" w:rsidR="009C51DE" w:rsidRPr="00AA3DE5" w:rsidRDefault="00101D4E" w:rsidP="00A97DE0">
      <w:pPr>
        <w:pStyle w:val="ListParagraph"/>
        <w:numPr>
          <w:ilvl w:val="2"/>
          <w:numId w:val="6"/>
        </w:numPr>
        <w:spacing w:after="0" w:line="240" w:lineRule="auto"/>
        <w:rPr>
          <w:b/>
          <w:sz w:val="21"/>
          <w:szCs w:val="21"/>
        </w:rPr>
      </w:pPr>
      <w:r>
        <w:rPr>
          <w:bCs/>
          <w:sz w:val="21"/>
          <w:szCs w:val="21"/>
        </w:rPr>
        <w:t xml:space="preserve">“Prayer to the Masks” by Leopold </w:t>
      </w:r>
      <w:proofErr w:type="spellStart"/>
      <w:r>
        <w:rPr>
          <w:bCs/>
          <w:sz w:val="21"/>
          <w:szCs w:val="21"/>
        </w:rPr>
        <w:t>Sedar</w:t>
      </w:r>
      <w:proofErr w:type="spellEnd"/>
      <w:r>
        <w:rPr>
          <w:bCs/>
          <w:sz w:val="21"/>
          <w:szCs w:val="21"/>
        </w:rPr>
        <w:t xml:space="preserve"> Senghor</w:t>
      </w:r>
    </w:p>
    <w:p w14:paraId="75FF1761" w14:textId="3C86A276" w:rsidR="00AA3DE5" w:rsidRPr="00101D4E" w:rsidRDefault="00AA3DE5" w:rsidP="00A97DE0">
      <w:pPr>
        <w:pStyle w:val="ListParagraph"/>
        <w:numPr>
          <w:ilvl w:val="2"/>
          <w:numId w:val="6"/>
        </w:numPr>
        <w:spacing w:after="0" w:line="240" w:lineRule="auto"/>
        <w:rPr>
          <w:b/>
          <w:sz w:val="21"/>
          <w:szCs w:val="21"/>
        </w:rPr>
      </w:pPr>
      <w:r>
        <w:rPr>
          <w:bCs/>
          <w:i/>
          <w:iCs/>
          <w:sz w:val="21"/>
          <w:szCs w:val="21"/>
        </w:rPr>
        <w:t xml:space="preserve">Things Fall Apart </w:t>
      </w:r>
      <w:r>
        <w:rPr>
          <w:bCs/>
          <w:sz w:val="21"/>
          <w:szCs w:val="21"/>
        </w:rPr>
        <w:t>by Chinua Achebe</w:t>
      </w:r>
    </w:p>
    <w:p w14:paraId="36AC013F" w14:textId="11A90A4E" w:rsidR="00101D4E" w:rsidRPr="001A4E84" w:rsidRDefault="00101D4E" w:rsidP="00A97DE0">
      <w:pPr>
        <w:pStyle w:val="ListParagraph"/>
        <w:numPr>
          <w:ilvl w:val="2"/>
          <w:numId w:val="6"/>
        </w:numPr>
        <w:spacing w:after="0" w:line="240" w:lineRule="auto"/>
        <w:rPr>
          <w:b/>
          <w:sz w:val="21"/>
          <w:szCs w:val="21"/>
        </w:rPr>
      </w:pPr>
      <w:r>
        <w:rPr>
          <w:bCs/>
          <w:sz w:val="21"/>
          <w:szCs w:val="21"/>
        </w:rPr>
        <w:t>“The Second Coming” by William Butler Yeats</w:t>
      </w:r>
    </w:p>
    <w:p w14:paraId="1CFD06DD" w14:textId="3E8E634D" w:rsidR="001A4E84" w:rsidRDefault="001A4E84" w:rsidP="005D6577">
      <w:pPr>
        <w:pStyle w:val="ListParagraph"/>
        <w:numPr>
          <w:ilvl w:val="2"/>
          <w:numId w:val="6"/>
        </w:numPr>
        <w:spacing w:after="0" w:line="24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From </w:t>
      </w:r>
      <w:r>
        <w:rPr>
          <w:rFonts w:cs="Arial"/>
          <w:i/>
          <w:iCs/>
          <w:sz w:val="21"/>
          <w:szCs w:val="21"/>
        </w:rPr>
        <w:t xml:space="preserve">Macbeth </w:t>
      </w:r>
      <w:r>
        <w:rPr>
          <w:rFonts w:cs="Arial"/>
          <w:sz w:val="21"/>
          <w:szCs w:val="21"/>
        </w:rPr>
        <w:t>by William</w:t>
      </w:r>
      <w:r w:rsidR="00857C15">
        <w:rPr>
          <w:rFonts w:cs="Arial"/>
          <w:sz w:val="21"/>
          <w:szCs w:val="21"/>
        </w:rPr>
        <w:t xml:space="preserve"> Sha</w:t>
      </w:r>
      <w:r>
        <w:rPr>
          <w:rFonts w:cs="Arial"/>
          <w:sz w:val="21"/>
          <w:szCs w:val="21"/>
        </w:rPr>
        <w:t>kespeare</w:t>
      </w:r>
    </w:p>
    <w:p w14:paraId="3391CC1C" w14:textId="71D4DADB" w:rsidR="0085677F" w:rsidRPr="00857C15" w:rsidRDefault="0085677F" w:rsidP="005D6577">
      <w:pPr>
        <w:pStyle w:val="ListParagraph"/>
        <w:numPr>
          <w:ilvl w:val="2"/>
          <w:numId w:val="6"/>
        </w:numPr>
        <w:spacing w:after="0" w:line="240" w:lineRule="auto"/>
        <w:rPr>
          <w:rFonts w:cs="Arial"/>
          <w:i/>
          <w:iCs/>
          <w:sz w:val="21"/>
          <w:szCs w:val="21"/>
        </w:rPr>
      </w:pPr>
      <w:r>
        <w:rPr>
          <w:rFonts w:cs="Arial"/>
          <w:sz w:val="21"/>
          <w:szCs w:val="21"/>
        </w:rPr>
        <w:t xml:space="preserve">From </w:t>
      </w:r>
      <w:r w:rsidRPr="00857C15">
        <w:rPr>
          <w:rFonts w:cs="Arial"/>
          <w:i/>
          <w:iCs/>
          <w:sz w:val="21"/>
          <w:szCs w:val="21"/>
        </w:rPr>
        <w:t>Twelfth Night</w:t>
      </w:r>
      <w:r w:rsidR="00857C15">
        <w:rPr>
          <w:rFonts w:cs="Arial"/>
          <w:sz w:val="21"/>
          <w:szCs w:val="21"/>
        </w:rPr>
        <w:t xml:space="preserve"> by William Shakespeare</w:t>
      </w:r>
    </w:p>
    <w:p w14:paraId="0DDCED5C" w14:textId="0D437A8F" w:rsidR="00857C15" w:rsidRPr="00857C15" w:rsidRDefault="00857C15" w:rsidP="005D6577">
      <w:pPr>
        <w:pStyle w:val="ListParagraph"/>
        <w:numPr>
          <w:ilvl w:val="2"/>
          <w:numId w:val="6"/>
        </w:numPr>
        <w:spacing w:after="0" w:line="240" w:lineRule="auto"/>
        <w:rPr>
          <w:rFonts w:cs="Arial"/>
          <w:i/>
          <w:iCs/>
          <w:sz w:val="21"/>
          <w:szCs w:val="21"/>
        </w:rPr>
      </w:pPr>
      <w:r>
        <w:rPr>
          <w:rFonts w:cs="Arial"/>
          <w:sz w:val="21"/>
          <w:szCs w:val="21"/>
        </w:rPr>
        <w:t xml:space="preserve">From </w:t>
      </w:r>
      <w:r w:rsidRPr="00857C15">
        <w:rPr>
          <w:rFonts w:cs="Arial"/>
          <w:i/>
          <w:iCs/>
          <w:sz w:val="21"/>
          <w:szCs w:val="21"/>
        </w:rPr>
        <w:t>Julius Caesar</w:t>
      </w:r>
      <w:r>
        <w:rPr>
          <w:rFonts w:cs="Arial"/>
          <w:sz w:val="21"/>
          <w:szCs w:val="21"/>
        </w:rPr>
        <w:t xml:space="preserve"> by William Shakespeare</w:t>
      </w:r>
    </w:p>
    <w:p w14:paraId="70C1790B" w14:textId="7171B91A" w:rsidR="00857C15" w:rsidRPr="00857C15" w:rsidRDefault="00857C15" w:rsidP="005D6577">
      <w:pPr>
        <w:pStyle w:val="ListParagraph"/>
        <w:numPr>
          <w:ilvl w:val="2"/>
          <w:numId w:val="6"/>
        </w:numPr>
        <w:spacing w:after="0" w:line="240" w:lineRule="auto"/>
        <w:rPr>
          <w:rFonts w:cs="Arial"/>
          <w:i/>
          <w:iCs/>
          <w:sz w:val="21"/>
          <w:szCs w:val="21"/>
        </w:rPr>
      </w:pPr>
      <w:r>
        <w:rPr>
          <w:rFonts w:cs="Arial"/>
          <w:sz w:val="21"/>
          <w:szCs w:val="21"/>
        </w:rPr>
        <w:t>From</w:t>
      </w:r>
      <w:r>
        <w:rPr>
          <w:rFonts w:cs="Arial"/>
          <w:i/>
          <w:iCs/>
          <w:sz w:val="21"/>
          <w:szCs w:val="21"/>
        </w:rPr>
        <w:t xml:space="preserve"> Much Ado About Nothing </w:t>
      </w:r>
      <w:r>
        <w:rPr>
          <w:rFonts w:cs="Arial"/>
          <w:sz w:val="21"/>
          <w:szCs w:val="21"/>
        </w:rPr>
        <w:t>by William Shakespeare</w:t>
      </w:r>
    </w:p>
    <w:p w14:paraId="3EF2E2DB" w14:textId="0AC3032B" w:rsidR="00D91ED8" w:rsidRPr="00BC35F4" w:rsidRDefault="00D91ED8" w:rsidP="00D91ED8">
      <w:pPr>
        <w:pStyle w:val="ListParagraph"/>
        <w:numPr>
          <w:ilvl w:val="1"/>
          <w:numId w:val="6"/>
        </w:numPr>
        <w:spacing w:after="0" w:line="240" w:lineRule="auto"/>
        <w:rPr>
          <w:b/>
          <w:sz w:val="21"/>
          <w:szCs w:val="21"/>
        </w:rPr>
      </w:pPr>
      <w:r w:rsidRPr="005F1D91">
        <w:rPr>
          <w:rFonts w:cs="Arial"/>
          <w:sz w:val="21"/>
          <w:szCs w:val="21"/>
        </w:rPr>
        <w:t xml:space="preserve">Significant Writing:   </w:t>
      </w:r>
      <w:r w:rsidR="00BC35F4">
        <w:rPr>
          <w:rFonts w:cs="Arial"/>
          <w:sz w:val="21"/>
          <w:szCs w:val="21"/>
        </w:rPr>
        <w:t>Literary Analysi</w:t>
      </w:r>
      <w:r w:rsidR="00AA3DE5">
        <w:rPr>
          <w:rFonts w:cs="Arial"/>
          <w:sz w:val="21"/>
          <w:szCs w:val="21"/>
        </w:rPr>
        <w:t>s</w:t>
      </w:r>
      <w:r w:rsidR="00B67375">
        <w:rPr>
          <w:rFonts w:cs="Arial"/>
          <w:sz w:val="21"/>
          <w:szCs w:val="21"/>
        </w:rPr>
        <w:t xml:space="preserve"> Essay</w:t>
      </w:r>
    </w:p>
    <w:p w14:paraId="5524FCB8" w14:textId="7E7F7044" w:rsidR="00701206" w:rsidRPr="00701206" w:rsidRDefault="00BC35F4" w:rsidP="00701206">
      <w:pPr>
        <w:pStyle w:val="ListParagraph"/>
        <w:numPr>
          <w:ilvl w:val="1"/>
          <w:numId w:val="6"/>
        </w:numPr>
        <w:spacing w:after="0" w:line="240" w:lineRule="auto"/>
        <w:rPr>
          <w:b/>
          <w:sz w:val="21"/>
          <w:szCs w:val="21"/>
        </w:rPr>
      </w:pPr>
      <w:r>
        <w:rPr>
          <w:rFonts w:cs="Arial"/>
          <w:sz w:val="21"/>
          <w:szCs w:val="21"/>
        </w:rPr>
        <w:t xml:space="preserve">Oral Assessments:  </w:t>
      </w:r>
      <w:r w:rsidR="00482FE4">
        <w:rPr>
          <w:rFonts w:cs="Arial"/>
          <w:sz w:val="21"/>
          <w:szCs w:val="21"/>
        </w:rPr>
        <w:t>G</w:t>
      </w:r>
      <w:r w:rsidR="00416335">
        <w:rPr>
          <w:rFonts w:cs="Arial"/>
          <w:sz w:val="21"/>
          <w:szCs w:val="21"/>
        </w:rPr>
        <w:t>raded Discussion</w:t>
      </w:r>
      <w:r w:rsidR="002866AD">
        <w:rPr>
          <w:rFonts w:cs="Arial"/>
          <w:sz w:val="21"/>
          <w:szCs w:val="21"/>
        </w:rPr>
        <w:t>s</w:t>
      </w:r>
    </w:p>
    <w:p w14:paraId="3012F815" w14:textId="363B9CB5" w:rsidR="00980279" w:rsidRPr="00980279" w:rsidRDefault="00980279" w:rsidP="00980279">
      <w:pPr>
        <w:spacing w:after="0" w:line="240" w:lineRule="auto"/>
        <w:rPr>
          <w:rFonts w:ascii="Tahoma" w:hAnsi="Tahoma"/>
          <w:sz w:val="20"/>
        </w:rPr>
      </w:pPr>
    </w:p>
    <w:p w14:paraId="03630A90" w14:textId="4A4F286B" w:rsidR="00AB454A" w:rsidRPr="00173BBC" w:rsidRDefault="00AB454A" w:rsidP="002A0BE9">
      <w:pPr>
        <w:pStyle w:val="ListParagraph"/>
        <w:numPr>
          <w:ilvl w:val="0"/>
          <w:numId w:val="36"/>
        </w:numPr>
        <w:spacing w:after="0" w:line="240" w:lineRule="auto"/>
        <w:ind w:left="720"/>
        <w:rPr>
          <w:rFonts w:ascii="Tahoma" w:hAnsi="Tahoma"/>
          <w:sz w:val="20"/>
        </w:rPr>
      </w:pPr>
      <w:r w:rsidRPr="00173BBC">
        <w:rPr>
          <w:b/>
          <w:sz w:val="21"/>
          <w:szCs w:val="21"/>
        </w:rPr>
        <w:t xml:space="preserve">Unit </w:t>
      </w:r>
      <w:r w:rsidR="00945170">
        <w:rPr>
          <w:b/>
          <w:sz w:val="21"/>
          <w:szCs w:val="21"/>
        </w:rPr>
        <w:t>3</w:t>
      </w:r>
      <w:r w:rsidR="001A4E84">
        <w:rPr>
          <w:b/>
          <w:sz w:val="21"/>
          <w:szCs w:val="21"/>
        </w:rPr>
        <w:t xml:space="preserve"> Q</w:t>
      </w:r>
      <w:proofErr w:type="gramStart"/>
      <w:r w:rsidR="001A4E84">
        <w:rPr>
          <w:b/>
          <w:sz w:val="21"/>
          <w:szCs w:val="21"/>
        </w:rPr>
        <w:t xml:space="preserve">3  </w:t>
      </w:r>
      <w:r w:rsidR="005C60B4" w:rsidRPr="00173BBC">
        <w:rPr>
          <w:b/>
          <w:sz w:val="21"/>
          <w:szCs w:val="21"/>
        </w:rPr>
        <w:t>Building</w:t>
      </w:r>
      <w:proofErr w:type="gramEnd"/>
      <w:r w:rsidR="005C60B4" w:rsidRPr="00173BBC">
        <w:rPr>
          <w:b/>
          <w:sz w:val="21"/>
          <w:szCs w:val="21"/>
        </w:rPr>
        <w:t xml:space="preserve"> Bridges:  </w:t>
      </w:r>
      <w:r w:rsidR="00A36E99" w:rsidRPr="00173BBC">
        <w:rPr>
          <w:rFonts w:cstheme="minorHAnsi"/>
          <w:b/>
          <w:bCs/>
          <w:sz w:val="21"/>
          <w:szCs w:val="21"/>
        </w:rPr>
        <w:t>Exposure to new situations inspires new ideas about self and the world. Identity is forged through interactions with both communities of belonging and communities of exclusion.</w:t>
      </w:r>
      <w:r w:rsidRPr="00173BBC">
        <w:rPr>
          <w:rFonts w:cstheme="minorHAnsi"/>
          <w:b/>
          <w:bCs/>
          <w:sz w:val="21"/>
          <w:szCs w:val="21"/>
        </w:rPr>
        <w:tab/>
      </w:r>
    </w:p>
    <w:p w14:paraId="0998EBAA" w14:textId="38D6ECE0" w:rsidR="00AB454A" w:rsidRPr="005F1D91" w:rsidRDefault="00AB454A" w:rsidP="00D91ED8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sz w:val="21"/>
          <w:szCs w:val="21"/>
        </w:rPr>
      </w:pPr>
      <w:r w:rsidRPr="005F1D91">
        <w:rPr>
          <w:rFonts w:cs="Arial"/>
          <w:sz w:val="21"/>
          <w:szCs w:val="21"/>
        </w:rPr>
        <w:t xml:space="preserve">Essential Question:  </w:t>
      </w:r>
      <w:r w:rsidR="005C60B4">
        <w:rPr>
          <w:rFonts w:cs="Arial"/>
          <w:sz w:val="21"/>
          <w:szCs w:val="21"/>
        </w:rPr>
        <w:t xml:space="preserve">  </w:t>
      </w:r>
      <w:r w:rsidR="000817A2">
        <w:rPr>
          <w:rFonts w:cs="Arial"/>
          <w:sz w:val="21"/>
          <w:szCs w:val="21"/>
        </w:rPr>
        <w:t>Outsiders and Insider</w:t>
      </w:r>
      <w:r w:rsidR="008F7625">
        <w:rPr>
          <w:rFonts w:cs="Arial"/>
          <w:sz w:val="21"/>
          <w:szCs w:val="21"/>
        </w:rPr>
        <w:t>s--w</w:t>
      </w:r>
      <w:r w:rsidR="000817A2">
        <w:rPr>
          <w:rFonts w:cs="Arial"/>
          <w:sz w:val="21"/>
          <w:szCs w:val="21"/>
        </w:rPr>
        <w:t xml:space="preserve">hich one am I? </w:t>
      </w:r>
      <w:r w:rsidR="001F27E9">
        <w:rPr>
          <w:rFonts w:cs="Arial"/>
          <w:sz w:val="21"/>
          <w:szCs w:val="21"/>
        </w:rPr>
        <w:t>Who am I</w:t>
      </w:r>
      <w:r w:rsidR="000817A2">
        <w:rPr>
          <w:rFonts w:cs="Arial"/>
          <w:sz w:val="21"/>
          <w:szCs w:val="21"/>
        </w:rPr>
        <w:t xml:space="preserve"> in relation to place</w:t>
      </w:r>
      <w:r w:rsidR="001F27E9">
        <w:rPr>
          <w:rFonts w:cs="Arial"/>
          <w:sz w:val="21"/>
          <w:szCs w:val="21"/>
        </w:rPr>
        <w:t xml:space="preserve">? </w:t>
      </w:r>
      <w:r w:rsidR="000817A2">
        <w:rPr>
          <w:rFonts w:cs="Arial"/>
          <w:sz w:val="21"/>
          <w:szCs w:val="21"/>
        </w:rPr>
        <w:t>How much does the place I’m from influence my identity?</w:t>
      </w:r>
      <w:r w:rsidR="001F27E9">
        <w:rPr>
          <w:rFonts w:cs="Arial"/>
          <w:sz w:val="21"/>
          <w:szCs w:val="21"/>
        </w:rPr>
        <w:t xml:space="preserve"> </w:t>
      </w:r>
    </w:p>
    <w:p w14:paraId="4A9598D2" w14:textId="73712A97" w:rsidR="009402C3" w:rsidRDefault="00AB454A" w:rsidP="00D91ED8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sz w:val="21"/>
          <w:szCs w:val="21"/>
        </w:rPr>
      </w:pPr>
      <w:r w:rsidRPr="005F1D91">
        <w:rPr>
          <w:rFonts w:cs="Arial"/>
          <w:sz w:val="21"/>
          <w:szCs w:val="21"/>
        </w:rPr>
        <w:t>Related Readings</w:t>
      </w:r>
      <w:r w:rsidR="00B2207B" w:rsidRPr="005F1D91">
        <w:rPr>
          <w:rFonts w:cs="Arial"/>
          <w:sz w:val="21"/>
          <w:szCs w:val="21"/>
        </w:rPr>
        <w:t>:</w:t>
      </w:r>
    </w:p>
    <w:p w14:paraId="7AFB6F2C" w14:textId="77777777" w:rsidR="00B67375" w:rsidRPr="00960709" w:rsidRDefault="00B67375" w:rsidP="00B67375">
      <w:pPr>
        <w:pStyle w:val="ListParagraph"/>
        <w:numPr>
          <w:ilvl w:val="1"/>
          <w:numId w:val="5"/>
        </w:numPr>
        <w:spacing w:after="0" w:line="240" w:lineRule="auto"/>
        <w:rPr>
          <w:rFonts w:cs="Arial"/>
          <w:sz w:val="21"/>
          <w:szCs w:val="21"/>
        </w:rPr>
      </w:pPr>
      <w:r w:rsidRPr="00960709">
        <w:rPr>
          <w:rFonts w:cs="Arial"/>
          <w:sz w:val="21"/>
          <w:szCs w:val="21"/>
        </w:rPr>
        <w:t>Jim Crow Laws</w:t>
      </w:r>
    </w:p>
    <w:p w14:paraId="1AE4D8E8" w14:textId="77777777" w:rsidR="00B67375" w:rsidRPr="00960709" w:rsidRDefault="00B67375" w:rsidP="00B67375">
      <w:pPr>
        <w:pStyle w:val="ListParagraph"/>
        <w:numPr>
          <w:ilvl w:val="1"/>
          <w:numId w:val="5"/>
        </w:numPr>
        <w:spacing w:after="0" w:line="24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“Strange Fruit” by Billie Holiday</w:t>
      </w:r>
    </w:p>
    <w:p w14:paraId="586201BD" w14:textId="77777777" w:rsidR="00B67375" w:rsidRPr="005F1D91" w:rsidRDefault="00B67375" w:rsidP="00B67375">
      <w:pPr>
        <w:pStyle w:val="ListParagraph"/>
        <w:numPr>
          <w:ilvl w:val="1"/>
          <w:numId w:val="5"/>
        </w:numPr>
        <w:spacing w:after="0" w:line="24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“A Change is </w:t>
      </w:r>
      <w:proofErr w:type="spellStart"/>
      <w:r>
        <w:rPr>
          <w:rFonts w:cs="Arial"/>
          <w:sz w:val="21"/>
          <w:szCs w:val="21"/>
        </w:rPr>
        <w:t>Gonna</w:t>
      </w:r>
      <w:proofErr w:type="spellEnd"/>
      <w:r>
        <w:rPr>
          <w:rFonts w:cs="Arial"/>
          <w:sz w:val="21"/>
          <w:szCs w:val="21"/>
        </w:rPr>
        <w:t xml:space="preserve"> Come” by Sam Cooke</w:t>
      </w:r>
    </w:p>
    <w:p w14:paraId="42E9981C" w14:textId="77777777" w:rsidR="00B67375" w:rsidRDefault="00B67375" w:rsidP="00B67375">
      <w:pPr>
        <w:pStyle w:val="ListParagraph"/>
        <w:numPr>
          <w:ilvl w:val="1"/>
          <w:numId w:val="5"/>
        </w:numPr>
        <w:spacing w:after="0" w:line="240" w:lineRule="auto"/>
        <w:rPr>
          <w:rFonts w:cs="Arial"/>
          <w:bCs/>
          <w:sz w:val="21"/>
          <w:szCs w:val="21"/>
        </w:rPr>
      </w:pPr>
      <w:r>
        <w:rPr>
          <w:rFonts w:cs="Arial"/>
          <w:bCs/>
          <w:sz w:val="21"/>
          <w:szCs w:val="21"/>
        </w:rPr>
        <w:t>“The Hill We Climb” by Amanda Gorman</w:t>
      </w:r>
    </w:p>
    <w:p w14:paraId="577BC8C2" w14:textId="3C6825F7" w:rsidR="00B67375" w:rsidRPr="00B67375" w:rsidRDefault="00B67375" w:rsidP="00B67375">
      <w:pPr>
        <w:pStyle w:val="ListParagraph"/>
        <w:numPr>
          <w:ilvl w:val="1"/>
          <w:numId w:val="5"/>
        </w:numPr>
        <w:spacing w:after="0" w:line="240" w:lineRule="auto"/>
        <w:rPr>
          <w:rFonts w:cs="Arial"/>
          <w:bCs/>
          <w:sz w:val="21"/>
          <w:szCs w:val="21"/>
        </w:rPr>
      </w:pPr>
      <w:r>
        <w:rPr>
          <w:rFonts w:cs="Arial"/>
          <w:bCs/>
          <w:sz w:val="21"/>
          <w:szCs w:val="21"/>
        </w:rPr>
        <w:t>“I Have a Dream” by Martin Luther King Jr.</w:t>
      </w:r>
    </w:p>
    <w:p w14:paraId="4CAEC0D5" w14:textId="0DDDE7B4" w:rsidR="0038325D" w:rsidRDefault="00690FCA" w:rsidP="00D91ED8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sz w:val="21"/>
          <w:szCs w:val="21"/>
        </w:rPr>
      </w:pPr>
      <w:r>
        <w:rPr>
          <w:sz w:val="21"/>
          <w:szCs w:val="21"/>
        </w:rPr>
        <w:t>Classroom Novel</w:t>
      </w:r>
      <w:r w:rsidR="0045150B" w:rsidRPr="005F1D91">
        <w:rPr>
          <w:sz w:val="21"/>
          <w:szCs w:val="21"/>
        </w:rPr>
        <w:t xml:space="preserve">: </w:t>
      </w:r>
      <w:r w:rsidR="00500911" w:rsidRPr="004D3741">
        <w:rPr>
          <w:bCs/>
          <w:i/>
          <w:iCs/>
          <w:sz w:val="21"/>
          <w:szCs w:val="21"/>
        </w:rPr>
        <w:t>To Kill a Mockingbird</w:t>
      </w:r>
      <w:r w:rsidR="00500911">
        <w:rPr>
          <w:bCs/>
          <w:i/>
          <w:iCs/>
          <w:sz w:val="21"/>
          <w:szCs w:val="21"/>
        </w:rPr>
        <w:t xml:space="preserve"> </w:t>
      </w:r>
      <w:r w:rsidR="00500911">
        <w:rPr>
          <w:bCs/>
          <w:sz w:val="21"/>
          <w:szCs w:val="21"/>
        </w:rPr>
        <w:t>by Harper Lee and film (1962)</w:t>
      </w:r>
      <w:r w:rsidR="00AC0984">
        <w:rPr>
          <w:bCs/>
          <w:sz w:val="21"/>
          <w:szCs w:val="21"/>
        </w:rPr>
        <w:t xml:space="preserve"> </w:t>
      </w:r>
    </w:p>
    <w:p w14:paraId="2B053405" w14:textId="56C19919" w:rsidR="001446D7" w:rsidRPr="007C5F06" w:rsidRDefault="00690FCA" w:rsidP="00803AA2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Significant Writing:  </w:t>
      </w:r>
      <w:r w:rsidR="00416335">
        <w:rPr>
          <w:rFonts w:cs="Arial"/>
          <w:sz w:val="21"/>
          <w:szCs w:val="21"/>
        </w:rPr>
        <w:t>Analysis of Rhetorical Devices</w:t>
      </w:r>
      <w:r>
        <w:rPr>
          <w:rFonts w:cs="Arial"/>
          <w:sz w:val="21"/>
          <w:szCs w:val="21"/>
        </w:rPr>
        <w:t xml:space="preserve">, </w:t>
      </w:r>
      <w:r w:rsidR="00B67375">
        <w:rPr>
          <w:rFonts w:cs="Arial"/>
          <w:sz w:val="21"/>
          <w:szCs w:val="21"/>
        </w:rPr>
        <w:t>Micro-theme Prolusion (literary analysis)</w:t>
      </w:r>
    </w:p>
    <w:p w14:paraId="7204069D" w14:textId="7290111B" w:rsidR="00240515" w:rsidRPr="005D6577" w:rsidRDefault="00690FCA" w:rsidP="00AA3DE5">
      <w:pPr>
        <w:pStyle w:val="ListParagraph"/>
        <w:numPr>
          <w:ilvl w:val="0"/>
          <w:numId w:val="19"/>
        </w:numPr>
        <w:spacing w:after="0" w:line="24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Significant Writing:  </w:t>
      </w:r>
      <w:r w:rsidR="00447BFE">
        <w:rPr>
          <w:rFonts w:cs="Arial"/>
          <w:sz w:val="21"/>
          <w:szCs w:val="21"/>
        </w:rPr>
        <w:t>Movie/Play Review</w:t>
      </w:r>
      <w:r w:rsidR="008A4F17">
        <w:rPr>
          <w:rFonts w:cs="Arial"/>
          <w:sz w:val="21"/>
          <w:szCs w:val="21"/>
        </w:rPr>
        <w:t>; Anatomy of a Scene</w:t>
      </w:r>
      <w:r w:rsidR="00CD3917">
        <w:rPr>
          <w:rFonts w:cs="Arial"/>
          <w:sz w:val="21"/>
          <w:szCs w:val="21"/>
        </w:rPr>
        <w:t>; Literary Analysis</w:t>
      </w:r>
    </w:p>
    <w:p w14:paraId="08234904" w14:textId="77777777" w:rsidR="00AA3DE5" w:rsidRPr="00AA3DE5" w:rsidRDefault="00AA3DE5" w:rsidP="00AA3DE5">
      <w:pPr>
        <w:spacing w:after="0" w:line="240" w:lineRule="auto"/>
        <w:ind w:left="720"/>
        <w:rPr>
          <w:sz w:val="21"/>
          <w:szCs w:val="21"/>
        </w:rPr>
      </w:pPr>
    </w:p>
    <w:p w14:paraId="5BE3BD4A" w14:textId="5CB8B29E" w:rsidR="00701206" w:rsidRPr="005F1D91" w:rsidRDefault="00701206" w:rsidP="00701206">
      <w:pPr>
        <w:pStyle w:val="ListParagraph"/>
        <w:numPr>
          <w:ilvl w:val="0"/>
          <w:numId w:val="6"/>
        </w:numPr>
        <w:spacing w:after="0" w:line="240" w:lineRule="auto"/>
        <w:rPr>
          <w:b/>
          <w:sz w:val="21"/>
          <w:szCs w:val="21"/>
        </w:rPr>
      </w:pPr>
      <w:r w:rsidRPr="005F1D91">
        <w:rPr>
          <w:b/>
          <w:sz w:val="21"/>
          <w:szCs w:val="21"/>
        </w:rPr>
        <w:t xml:space="preserve">Unit </w:t>
      </w:r>
      <w:r w:rsidR="00945170">
        <w:rPr>
          <w:b/>
          <w:sz w:val="21"/>
          <w:szCs w:val="21"/>
        </w:rPr>
        <w:t>4</w:t>
      </w:r>
      <w:r w:rsidR="001A4E84">
        <w:rPr>
          <w:b/>
          <w:sz w:val="21"/>
          <w:szCs w:val="21"/>
        </w:rPr>
        <w:t xml:space="preserve"> Q4 </w:t>
      </w:r>
      <w:r>
        <w:rPr>
          <w:b/>
          <w:sz w:val="21"/>
          <w:szCs w:val="21"/>
        </w:rPr>
        <w:t>Identity and Belonging:  Literature is a record of individuals in a specific time and place</w:t>
      </w:r>
      <w:r w:rsidRPr="005F1D91">
        <w:rPr>
          <w:b/>
          <w:sz w:val="21"/>
          <w:szCs w:val="21"/>
        </w:rPr>
        <w:tab/>
      </w:r>
    </w:p>
    <w:p w14:paraId="4AE19454" w14:textId="77777777" w:rsidR="00701206" w:rsidRPr="005F1D91" w:rsidRDefault="00701206" w:rsidP="00701206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sz w:val="21"/>
          <w:szCs w:val="21"/>
        </w:rPr>
      </w:pPr>
      <w:r w:rsidRPr="005F1D91">
        <w:rPr>
          <w:rFonts w:cs="Arial"/>
          <w:sz w:val="21"/>
          <w:szCs w:val="21"/>
        </w:rPr>
        <w:t xml:space="preserve">Essential Question:  What </w:t>
      </w:r>
      <w:r>
        <w:rPr>
          <w:rFonts w:cs="Arial"/>
          <w:sz w:val="21"/>
          <w:szCs w:val="21"/>
        </w:rPr>
        <w:t>is identity?  What role does culture play in shaping identity?</w:t>
      </w:r>
    </w:p>
    <w:p w14:paraId="4B042931" w14:textId="77777777" w:rsidR="00701206" w:rsidRPr="005F1D91" w:rsidRDefault="00701206" w:rsidP="00701206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sz w:val="21"/>
          <w:szCs w:val="21"/>
        </w:rPr>
      </w:pPr>
      <w:r w:rsidRPr="005F1D91">
        <w:rPr>
          <w:rFonts w:cs="Arial"/>
          <w:sz w:val="21"/>
          <w:szCs w:val="21"/>
        </w:rPr>
        <w:t>Related Readings:</w:t>
      </w:r>
    </w:p>
    <w:p w14:paraId="79AD0BFF" w14:textId="77777777" w:rsidR="00701206" w:rsidRPr="00101D4E" w:rsidRDefault="00701206" w:rsidP="00701206">
      <w:pPr>
        <w:pStyle w:val="ListParagraph"/>
        <w:numPr>
          <w:ilvl w:val="2"/>
          <w:numId w:val="1"/>
        </w:numPr>
        <w:spacing w:after="0" w:line="240" w:lineRule="auto"/>
        <w:rPr>
          <w:bCs/>
          <w:sz w:val="21"/>
          <w:szCs w:val="21"/>
        </w:rPr>
      </w:pPr>
      <w:r w:rsidRPr="00101D4E">
        <w:rPr>
          <w:bCs/>
          <w:sz w:val="21"/>
          <w:szCs w:val="21"/>
        </w:rPr>
        <w:t>“What is Cultural Identity?”</w:t>
      </w:r>
    </w:p>
    <w:p w14:paraId="7EB2359C" w14:textId="77777777" w:rsidR="00701206" w:rsidRPr="00101D4E" w:rsidRDefault="00701206" w:rsidP="00701206">
      <w:pPr>
        <w:pStyle w:val="ListParagraph"/>
        <w:numPr>
          <w:ilvl w:val="2"/>
          <w:numId w:val="1"/>
        </w:numPr>
        <w:spacing w:after="0" w:line="240" w:lineRule="auto"/>
        <w:rPr>
          <w:bCs/>
          <w:sz w:val="21"/>
          <w:szCs w:val="21"/>
        </w:rPr>
      </w:pPr>
      <w:r w:rsidRPr="00101D4E">
        <w:rPr>
          <w:bCs/>
          <w:sz w:val="21"/>
          <w:szCs w:val="21"/>
        </w:rPr>
        <w:t>“Ethnic Hash” by Patricia Williams</w:t>
      </w:r>
    </w:p>
    <w:p w14:paraId="15BFAB2B" w14:textId="77777777" w:rsidR="00701206" w:rsidRPr="00101D4E" w:rsidRDefault="00701206" w:rsidP="00701206">
      <w:pPr>
        <w:pStyle w:val="ListParagraph"/>
        <w:numPr>
          <w:ilvl w:val="2"/>
          <w:numId w:val="1"/>
        </w:numPr>
        <w:spacing w:after="0" w:line="240" w:lineRule="auto"/>
        <w:rPr>
          <w:bCs/>
          <w:sz w:val="21"/>
          <w:szCs w:val="21"/>
        </w:rPr>
      </w:pPr>
      <w:r w:rsidRPr="00101D4E">
        <w:rPr>
          <w:bCs/>
          <w:sz w:val="21"/>
          <w:szCs w:val="21"/>
        </w:rPr>
        <w:lastRenderedPageBreak/>
        <w:t>“Legal Alien” by Pat Mora</w:t>
      </w:r>
    </w:p>
    <w:p w14:paraId="75165015" w14:textId="77777777" w:rsidR="00701206" w:rsidRDefault="00701206" w:rsidP="00701206">
      <w:pPr>
        <w:pStyle w:val="ListParagraph"/>
        <w:numPr>
          <w:ilvl w:val="2"/>
          <w:numId w:val="1"/>
        </w:numPr>
        <w:spacing w:after="0" w:line="240" w:lineRule="auto"/>
        <w:rPr>
          <w:bCs/>
          <w:sz w:val="21"/>
          <w:szCs w:val="21"/>
        </w:rPr>
      </w:pPr>
      <w:r w:rsidRPr="00101D4E">
        <w:rPr>
          <w:bCs/>
          <w:sz w:val="21"/>
          <w:szCs w:val="21"/>
        </w:rPr>
        <w:t xml:space="preserve">“By Any Other Name” by </w:t>
      </w:r>
      <w:proofErr w:type="spellStart"/>
      <w:r w:rsidRPr="00101D4E">
        <w:rPr>
          <w:bCs/>
          <w:sz w:val="21"/>
          <w:szCs w:val="21"/>
        </w:rPr>
        <w:t>Sanrtha</w:t>
      </w:r>
      <w:proofErr w:type="spellEnd"/>
      <w:r w:rsidRPr="00101D4E">
        <w:rPr>
          <w:bCs/>
          <w:sz w:val="21"/>
          <w:szCs w:val="21"/>
        </w:rPr>
        <w:t xml:space="preserve"> Rama Rau</w:t>
      </w:r>
    </w:p>
    <w:p w14:paraId="740B300F" w14:textId="77777777" w:rsidR="00701206" w:rsidRDefault="00701206" w:rsidP="00701206">
      <w:pPr>
        <w:pStyle w:val="ListParagraph"/>
        <w:numPr>
          <w:ilvl w:val="2"/>
          <w:numId w:val="1"/>
        </w:numPr>
        <w:spacing w:after="0" w:line="240" w:lineRule="auto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“When Words Collide” by Pico </w:t>
      </w:r>
      <w:proofErr w:type="spellStart"/>
      <w:r>
        <w:rPr>
          <w:bCs/>
          <w:sz w:val="21"/>
          <w:szCs w:val="21"/>
        </w:rPr>
        <w:t>Iyers</w:t>
      </w:r>
      <w:proofErr w:type="spellEnd"/>
    </w:p>
    <w:p w14:paraId="6122F858" w14:textId="77777777" w:rsidR="00701206" w:rsidRDefault="00701206" w:rsidP="00701206">
      <w:pPr>
        <w:pStyle w:val="ListParagraph"/>
        <w:numPr>
          <w:ilvl w:val="2"/>
          <w:numId w:val="1"/>
        </w:numPr>
        <w:spacing w:after="0" w:line="240" w:lineRule="auto"/>
        <w:rPr>
          <w:bCs/>
          <w:sz w:val="21"/>
          <w:szCs w:val="21"/>
        </w:rPr>
      </w:pPr>
      <w:r>
        <w:rPr>
          <w:bCs/>
          <w:sz w:val="21"/>
          <w:szCs w:val="21"/>
        </w:rPr>
        <w:t>“Everyday Use” by Alice Walker</w:t>
      </w:r>
    </w:p>
    <w:p w14:paraId="159E44E1" w14:textId="77777777" w:rsidR="00701206" w:rsidRDefault="00701206" w:rsidP="00701206">
      <w:pPr>
        <w:pStyle w:val="ListParagraph"/>
        <w:numPr>
          <w:ilvl w:val="2"/>
          <w:numId w:val="1"/>
        </w:numPr>
        <w:spacing w:after="0" w:line="240" w:lineRule="auto"/>
        <w:rPr>
          <w:bCs/>
          <w:sz w:val="21"/>
          <w:szCs w:val="21"/>
        </w:rPr>
      </w:pPr>
      <w:r>
        <w:rPr>
          <w:bCs/>
          <w:sz w:val="21"/>
          <w:szCs w:val="21"/>
        </w:rPr>
        <w:t>“Two Ways to Belong to America” by Bharati Mukherjee</w:t>
      </w:r>
    </w:p>
    <w:p w14:paraId="6B1D803B" w14:textId="77777777" w:rsidR="00701206" w:rsidRPr="008A4F17" w:rsidRDefault="00701206" w:rsidP="00701206">
      <w:pPr>
        <w:pStyle w:val="ListParagraph"/>
        <w:numPr>
          <w:ilvl w:val="2"/>
          <w:numId w:val="1"/>
        </w:numPr>
        <w:spacing w:after="0" w:line="240" w:lineRule="auto"/>
        <w:rPr>
          <w:b/>
          <w:sz w:val="21"/>
          <w:szCs w:val="21"/>
        </w:rPr>
      </w:pPr>
      <w:r w:rsidRPr="00101D4E">
        <w:rPr>
          <w:bCs/>
          <w:sz w:val="21"/>
          <w:szCs w:val="21"/>
        </w:rPr>
        <w:t>“Multi-culturalism Explained in One Word:  HAPA” by Kristin Lee</w:t>
      </w:r>
    </w:p>
    <w:p w14:paraId="65CD3B9C" w14:textId="06AF7811" w:rsidR="00701206" w:rsidRPr="009664DA" w:rsidRDefault="00701206" w:rsidP="00701206">
      <w:pPr>
        <w:pStyle w:val="ListParagraph"/>
        <w:numPr>
          <w:ilvl w:val="1"/>
          <w:numId w:val="1"/>
        </w:numPr>
        <w:tabs>
          <w:tab w:val="left" w:pos="1800"/>
        </w:tabs>
        <w:spacing w:after="0" w:line="240" w:lineRule="auto"/>
        <w:rPr>
          <w:rFonts w:cs="Arial"/>
          <w:i/>
          <w:iCs/>
          <w:sz w:val="21"/>
          <w:szCs w:val="21"/>
        </w:rPr>
      </w:pPr>
      <w:r w:rsidRPr="009664DA">
        <w:rPr>
          <w:b/>
          <w:sz w:val="21"/>
          <w:szCs w:val="21"/>
        </w:rPr>
        <w:t xml:space="preserve">Classroom Novel:  </w:t>
      </w:r>
      <w:r w:rsidRPr="009664DA">
        <w:rPr>
          <w:b/>
          <w:i/>
          <w:iCs/>
          <w:sz w:val="21"/>
          <w:szCs w:val="21"/>
        </w:rPr>
        <w:t xml:space="preserve"> </w:t>
      </w:r>
      <w:r w:rsidRPr="009664DA">
        <w:rPr>
          <w:rFonts w:cs="Arial"/>
          <w:i/>
          <w:iCs/>
          <w:sz w:val="21"/>
          <w:szCs w:val="21"/>
        </w:rPr>
        <w:t>The Joy Luck Club</w:t>
      </w:r>
      <w:r w:rsidRPr="009664DA">
        <w:rPr>
          <w:rFonts w:cs="Arial"/>
          <w:sz w:val="21"/>
          <w:szCs w:val="21"/>
        </w:rPr>
        <w:t xml:space="preserve"> </w:t>
      </w:r>
      <w:r w:rsidR="001A4E84">
        <w:rPr>
          <w:rFonts w:cs="Arial"/>
          <w:sz w:val="21"/>
          <w:szCs w:val="21"/>
        </w:rPr>
        <w:t>and clips from the film</w:t>
      </w:r>
    </w:p>
    <w:p w14:paraId="5482DF9E" w14:textId="77777777" w:rsidR="00701206" w:rsidRPr="00173BBC" w:rsidRDefault="00701206" w:rsidP="00701206">
      <w:pPr>
        <w:pStyle w:val="ListParagraph"/>
        <w:numPr>
          <w:ilvl w:val="0"/>
          <w:numId w:val="39"/>
        </w:numPr>
        <w:spacing w:after="0" w:line="240" w:lineRule="auto"/>
        <w:rPr>
          <w:rFonts w:cs="Arial"/>
          <w:i/>
          <w:iCs/>
          <w:sz w:val="21"/>
          <w:szCs w:val="21"/>
        </w:rPr>
      </w:pPr>
      <w:r>
        <w:rPr>
          <w:rFonts w:cs="Arial"/>
          <w:sz w:val="21"/>
          <w:szCs w:val="21"/>
        </w:rPr>
        <w:t>Significant Writings: Argumentative Timed Write</w:t>
      </w:r>
    </w:p>
    <w:p w14:paraId="3BC987D7" w14:textId="640BD2CE" w:rsidR="00701206" w:rsidRPr="00701206" w:rsidRDefault="00701206" w:rsidP="00701206">
      <w:pPr>
        <w:pStyle w:val="ListParagraph"/>
        <w:numPr>
          <w:ilvl w:val="0"/>
          <w:numId w:val="39"/>
        </w:numPr>
        <w:spacing w:after="0" w:line="240" w:lineRule="auto"/>
        <w:rPr>
          <w:rFonts w:cs="Arial"/>
          <w:i/>
          <w:iCs/>
          <w:sz w:val="21"/>
          <w:szCs w:val="21"/>
        </w:rPr>
      </w:pPr>
      <w:r>
        <w:rPr>
          <w:rFonts w:cs="Arial"/>
          <w:sz w:val="21"/>
          <w:szCs w:val="21"/>
        </w:rPr>
        <w:t>Significant Writing:  Reflective Essay/Vignette</w:t>
      </w:r>
    </w:p>
    <w:p w14:paraId="16C4228F" w14:textId="39F98495" w:rsidR="00701206" w:rsidRDefault="00701206" w:rsidP="00701206">
      <w:pPr>
        <w:pStyle w:val="ListParagraph"/>
        <w:numPr>
          <w:ilvl w:val="0"/>
          <w:numId w:val="40"/>
        </w:numPr>
        <w:spacing w:after="0" w:line="240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Unit 5   Short Story</w:t>
      </w:r>
      <w:r w:rsidRPr="0070405C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U</w:t>
      </w:r>
      <w:r w:rsidRPr="0070405C">
        <w:rPr>
          <w:b/>
          <w:bCs/>
          <w:sz w:val="21"/>
          <w:szCs w:val="21"/>
        </w:rPr>
        <w:t>nit:  How</w:t>
      </w:r>
      <w:r>
        <w:rPr>
          <w:b/>
          <w:bCs/>
          <w:sz w:val="21"/>
          <w:szCs w:val="21"/>
        </w:rPr>
        <w:t xml:space="preserve"> has my history as a reader affected my attitude toward reading today?</w:t>
      </w:r>
    </w:p>
    <w:p w14:paraId="7D6E8516" w14:textId="77777777" w:rsidR="00701206" w:rsidRPr="00960709" w:rsidRDefault="00701206" w:rsidP="00701206">
      <w:pPr>
        <w:pStyle w:val="ListParagraph"/>
        <w:numPr>
          <w:ilvl w:val="0"/>
          <w:numId w:val="41"/>
        </w:numPr>
        <w:spacing w:after="0" w:line="240" w:lineRule="auto"/>
        <w:rPr>
          <w:sz w:val="21"/>
          <w:szCs w:val="21"/>
        </w:rPr>
      </w:pPr>
      <w:r w:rsidRPr="00960709">
        <w:rPr>
          <w:sz w:val="21"/>
          <w:szCs w:val="21"/>
        </w:rPr>
        <w:t>“Harrison Bergeron” by Kurt Vonnegut Jr</w:t>
      </w:r>
    </w:p>
    <w:p w14:paraId="13F4A597" w14:textId="77777777" w:rsidR="00701206" w:rsidRPr="00960709" w:rsidRDefault="00701206" w:rsidP="00701206">
      <w:pPr>
        <w:pStyle w:val="ListParagraph"/>
        <w:numPr>
          <w:ilvl w:val="0"/>
          <w:numId w:val="41"/>
        </w:numPr>
        <w:spacing w:after="0" w:line="240" w:lineRule="auto"/>
        <w:rPr>
          <w:sz w:val="21"/>
          <w:szCs w:val="21"/>
        </w:rPr>
      </w:pPr>
      <w:r w:rsidRPr="00960709">
        <w:rPr>
          <w:sz w:val="21"/>
          <w:szCs w:val="21"/>
        </w:rPr>
        <w:t xml:space="preserve">“A Wife’s Story” by Ursula K. </w:t>
      </w:r>
      <w:proofErr w:type="spellStart"/>
      <w:r w:rsidRPr="00960709">
        <w:rPr>
          <w:sz w:val="21"/>
          <w:szCs w:val="21"/>
        </w:rPr>
        <w:t>Leguin</w:t>
      </w:r>
      <w:proofErr w:type="spellEnd"/>
    </w:p>
    <w:p w14:paraId="2B814A6E" w14:textId="77777777" w:rsidR="00701206" w:rsidRPr="00960709" w:rsidRDefault="00701206" w:rsidP="00701206">
      <w:pPr>
        <w:pStyle w:val="ListParagraph"/>
        <w:numPr>
          <w:ilvl w:val="0"/>
          <w:numId w:val="41"/>
        </w:numPr>
        <w:spacing w:after="0" w:line="240" w:lineRule="auto"/>
        <w:rPr>
          <w:sz w:val="21"/>
          <w:szCs w:val="21"/>
        </w:rPr>
      </w:pPr>
      <w:r w:rsidRPr="00960709">
        <w:rPr>
          <w:sz w:val="21"/>
          <w:szCs w:val="21"/>
        </w:rPr>
        <w:t>“The Lottery” by Shirley Jackson</w:t>
      </w:r>
    </w:p>
    <w:p w14:paraId="1A1116C2" w14:textId="77777777" w:rsidR="00701206" w:rsidRDefault="00701206" w:rsidP="00701206">
      <w:pPr>
        <w:pStyle w:val="ListParagraph"/>
        <w:numPr>
          <w:ilvl w:val="0"/>
          <w:numId w:val="41"/>
        </w:numPr>
        <w:spacing w:after="0" w:line="240" w:lineRule="auto"/>
        <w:rPr>
          <w:sz w:val="21"/>
          <w:szCs w:val="21"/>
        </w:rPr>
      </w:pPr>
      <w:r w:rsidRPr="00960709">
        <w:rPr>
          <w:sz w:val="21"/>
          <w:szCs w:val="21"/>
        </w:rPr>
        <w:t>“What of This Goldfish Would You Wish?” by Gary Shteyngart</w:t>
      </w:r>
    </w:p>
    <w:p w14:paraId="1CA2DE2E" w14:textId="77777777" w:rsidR="00701206" w:rsidRPr="00CB1066" w:rsidRDefault="00701206" w:rsidP="00701206">
      <w:pPr>
        <w:pStyle w:val="ListParagraph"/>
        <w:numPr>
          <w:ilvl w:val="0"/>
          <w:numId w:val="41"/>
        </w:numPr>
        <w:spacing w:after="0" w:line="240" w:lineRule="auto"/>
        <w:rPr>
          <w:sz w:val="21"/>
          <w:szCs w:val="21"/>
        </w:rPr>
      </w:pPr>
      <w:r w:rsidRPr="00CB1066">
        <w:rPr>
          <w:sz w:val="21"/>
          <w:szCs w:val="21"/>
        </w:rPr>
        <w:t>“Superman and Me” by Sherman Alexie</w:t>
      </w:r>
    </w:p>
    <w:p w14:paraId="2F324C0D" w14:textId="77777777" w:rsidR="00701206" w:rsidRPr="00960709" w:rsidRDefault="00701206" w:rsidP="00701206">
      <w:pPr>
        <w:pStyle w:val="ListParagraph"/>
        <w:numPr>
          <w:ilvl w:val="0"/>
          <w:numId w:val="41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From “Narrative of the Life of Frederick Douglas” by Frederick Douglas</w:t>
      </w:r>
    </w:p>
    <w:p w14:paraId="379C512F" w14:textId="77777777" w:rsidR="00701206" w:rsidRPr="00960709" w:rsidRDefault="00701206" w:rsidP="00701206">
      <w:pPr>
        <w:pStyle w:val="ListParagraph"/>
        <w:numPr>
          <w:ilvl w:val="0"/>
          <w:numId w:val="42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Assorted</w:t>
      </w:r>
      <w:r w:rsidRPr="00960709">
        <w:rPr>
          <w:sz w:val="21"/>
          <w:szCs w:val="21"/>
        </w:rPr>
        <w:t xml:space="preserve"> short stories </w:t>
      </w:r>
      <w:r>
        <w:rPr>
          <w:sz w:val="21"/>
          <w:szCs w:val="21"/>
        </w:rPr>
        <w:t>and close reads</w:t>
      </w:r>
    </w:p>
    <w:p w14:paraId="02E35657" w14:textId="34602651" w:rsidR="00701206" w:rsidRDefault="00701206" w:rsidP="00701206">
      <w:pPr>
        <w:pStyle w:val="ListParagraph"/>
        <w:numPr>
          <w:ilvl w:val="0"/>
          <w:numId w:val="42"/>
        </w:numPr>
        <w:spacing w:after="0" w:line="240" w:lineRule="auto"/>
        <w:rPr>
          <w:sz w:val="21"/>
          <w:szCs w:val="21"/>
        </w:rPr>
      </w:pPr>
      <w:r w:rsidRPr="00960709">
        <w:rPr>
          <w:sz w:val="21"/>
          <w:szCs w:val="21"/>
        </w:rPr>
        <w:t>Significant Assessment:  Guided narrative essay/autobiographical writing</w:t>
      </w:r>
    </w:p>
    <w:p w14:paraId="0F3826D4" w14:textId="1C57AB8E" w:rsidR="00701206" w:rsidRDefault="00701206" w:rsidP="00701206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/>
          <w:bCs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>Unit 6 Indian Education for All:  What types of knowledge do we value and why?</w:t>
      </w:r>
    </w:p>
    <w:p w14:paraId="78364F1B" w14:textId="77777777" w:rsidR="00701206" w:rsidRDefault="00701206" w:rsidP="00701206">
      <w:pPr>
        <w:pStyle w:val="ListParagraph"/>
        <w:numPr>
          <w:ilvl w:val="0"/>
          <w:numId w:val="19"/>
        </w:numPr>
        <w:spacing w:after="0" w:line="240" w:lineRule="auto"/>
        <w:rPr>
          <w:rFonts w:cs="Arial"/>
          <w:b/>
          <w:bCs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>Related Readings:</w:t>
      </w:r>
    </w:p>
    <w:p w14:paraId="5685B292" w14:textId="77777777" w:rsidR="00701206" w:rsidRPr="00217B9C" w:rsidRDefault="00701206" w:rsidP="00701206">
      <w:pPr>
        <w:pStyle w:val="ListParagraph"/>
        <w:numPr>
          <w:ilvl w:val="0"/>
          <w:numId w:val="38"/>
        </w:numPr>
        <w:spacing w:after="0" w:line="240" w:lineRule="auto"/>
        <w:rPr>
          <w:rFonts w:cs="Arial"/>
          <w:b/>
          <w:bCs/>
          <w:sz w:val="21"/>
          <w:szCs w:val="21"/>
        </w:rPr>
      </w:pPr>
      <w:r>
        <w:rPr>
          <w:rFonts w:cs="Arial"/>
          <w:sz w:val="21"/>
          <w:szCs w:val="21"/>
        </w:rPr>
        <w:t xml:space="preserve">From </w:t>
      </w:r>
      <w:r>
        <w:rPr>
          <w:rFonts w:cs="Arial"/>
          <w:i/>
          <w:iCs/>
          <w:sz w:val="21"/>
          <w:szCs w:val="21"/>
        </w:rPr>
        <w:t>Fools Crow</w:t>
      </w:r>
      <w:r>
        <w:rPr>
          <w:rFonts w:cs="Arial"/>
          <w:sz w:val="21"/>
          <w:szCs w:val="21"/>
        </w:rPr>
        <w:t xml:space="preserve"> by James Welch (</w:t>
      </w:r>
      <w:proofErr w:type="spellStart"/>
      <w:r>
        <w:rPr>
          <w:rFonts w:cs="Arial"/>
          <w:sz w:val="21"/>
          <w:szCs w:val="21"/>
        </w:rPr>
        <w:t>Chps</w:t>
      </w:r>
      <w:proofErr w:type="spellEnd"/>
      <w:r>
        <w:rPr>
          <w:rFonts w:cs="Arial"/>
          <w:sz w:val="21"/>
          <w:szCs w:val="21"/>
        </w:rPr>
        <w:t xml:space="preserve"> 23-24 and </w:t>
      </w:r>
      <w:proofErr w:type="spellStart"/>
      <w:r>
        <w:rPr>
          <w:rFonts w:cs="Arial"/>
          <w:sz w:val="21"/>
          <w:szCs w:val="21"/>
        </w:rPr>
        <w:t>Chps</w:t>
      </w:r>
      <w:proofErr w:type="spellEnd"/>
      <w:r>
        <w:rPr>
          <w:rFonts w:cs="Arial"/>
          <w:sz w:val="21"/>
          <w:szCs w:val="21"/>
        </w:rPr>
        <w:t xml:space="preserve"> 34-36)</w:t>
      </w:r>
    </w:p>
    <w:p w14:paraId="62207D4E" w14:textId="77777777" w:rsidR="00701206" w:rsidRPr="00217B9C" w:rsidRDefault="00701206" w:rsidP="00701206">
      <w:pPr>
        <w:pStyle w:val="ListParagraph"/>
        <w:numPr>
          <w:ilvl w:val="0"/>
          <w:numId w:val="38"/>
        </w:numPr>
        <w:spacing w:after="0" w:line="240" w:lineRule="auto"/>
        <w:rPr>
          <w:rFonts w:cs="Arial"/>
          <w:b/>
          <w:bCs/>
          <w:sz w:val="21"/>
          <w:szCs w:val="21"/>
        </w:rPr>
      </w:pPr>
      <w:r>
        <w:rPr>
          <w:rFonts w:cs="Arial"/>
          <w:sz w:val="21"/>
          <w:szCs w:val="21"/>
        </w:rPr>
        <w:t xml:space="preserve">From </w:t>
      </w:r>
      <w:r>
        <w:rPr>
          <w:rFonts w:cs="Arial"/>
          <w:i/>
          <w:iCs/>
          <w:sz w:val="21"/>
          <w:szCs w:val="21"/>
        </w:rPr>
        <w:t xml:space="preserve">Love </w:t>
      </w:r>
      <w:proofErr w:type="gramStart"/>
      <w:r>
        <w:rPr>
          <w:rFonts w:cs="Arial"/>
          <w:i/>
          <w:iCs/>
          <w:sz w:val="21"/>
          <w:szCs w:val="21"/>
        </w:rPr>
        <w:t xml:space="preserve">Medicine,  </w:t>
      </w:r>
      <w:proofErr w:type="spellStart"/>
      <w:r>
        <w:rPr>
          <w:rFonts w:cs="Arial"/>
          <w:sz w:val="21"/>
          <w:szCs w:val="21"/>
        </w:rPr>
        <w:t>chp</w:t>
      </w:r>
      <w:proofErr w:type="spellEnd"/>
      <w:proofErr w:type="gramEnd"/>
      <w:r>
        <w:rPr>
          <w:rFonts w:cs="Arial"/>
          <w:sz w:val="21"/>
          <w:szCs w:val="21"/>
        </w:rPr>
        <w:t xml:space="preserve"> “Love Medicine” (242-257)</w:t>
      </w:r>
      <w:r>
        <w:rPr>
          <w:rFonts w:cs="Arial"/>
          <w:i/>
          <w:iCs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by Louise Erdrich </w:t>
      </w:r>
    </w:p>
    <w:p w14:paraId="1373F341" w14:textId="77777777" w:rsidR="00701206" w:rsidRPr="00AC1C7A" w:rsidRDefault="00701206" w:rsidP="00701206">
      <w:pPr>
        <w:pStyle w:val="ListParagraph"/>
        <w:numPr>
          <w:ilvl w:val="0"/>
          <w:numId w:val="38"/>
        </w:numPr>
        <w:spacing w:after="0" w:line="240" w:lineRule="auto"/>
        <w:rPr>
          <w:rFonts w:cs="Arial"/>
          <w:b/>
          <w:bCs/>
          <w:sz w:val="21"/>
          <w:szCs w:val="21"/>
        </w:rPr>
      </w:pPr>
      <w:r>
        <w:rPr>
          <w:rFonts w:cs="Arial"/>
          <w:sz w:val="21"/>
          <w:szCs w:val="21"/>
        </w:rPr>
        <w:t xml:space="preserve">“An Indian Father’s Plea” by Robert Lake Medicine </w:t>
      </w:r>
      <w:proofErr w:type="spellStart"/>
      <w:r>
        <w:rPr>
          <w:rFonts w:cs="Arial"/>
          <w:sz w:val="21"/>
          <w:szCs w:val="21"/>
        </w:rPr>
        <w:t>Grizzlybear</w:t>
      </w:r>
      <w:proofErr w:type="spellEnd"/>
    </w:p>
    <w:p w14:paraId="6247B6E3" w14:textId="77777777" w:rsidR="00701206" w:rsidRPr="00CE38D4" w:rsidRDefault="00701206" w:rsidP="00701206">
      <w:pPr>
        <w:pStyle w:val="ListParagraph"/>
        <w:numPr>
          <w:ilvl w:val="0"/>
          <w:numId w:val="38"/>
        </w:numPr>
        <w:spacing w:after="0" w:line="240" w:lineRule="auto"/>
        <w:rPr>
          <w:rFonts w:cs="Arial"/>
          <w:b/>
          <w:bCs/>
          <w:sz w:val="21"/>
          <w:szCs w:val="21"/>
        </w:rPr>
      </w:pPr>
      <w:r>
        <w:rPr>
          <w:rFonts w:cs="Arial"/>
          <w:i/>
          <w:iCs/>
          <w:sz w:val="21"/>
          <w:szCs w:val="21"/>
        </w:rPr>
        <w:t xml:space="preserve">The West </w:t>
      </w:r>
      <w:r>
        <w:rPr>
          <w:rFonts w:cs="Arial"/>
          <w:sz w:val="21"/>
          <w:szCs w:val="21"/>
        </w:rPr>
        <w:t>(episode 6) “I Will Fight No More” Ken Burns</w:t>
      </w:r>
    </w:p>
    <w:p w14:paraId="74401E18" w14:textId="77777777" w:rsidR="00701206" w:rsidRPr="00912F84" w:rsidRDefault="00701206" w:rsidP="00701206">
      <w:pPr>
        <w:pStyle w:val="ListParagraph"/>
        <w:numPr>
          <w:ilvl w:val="0"/>
          <w:numId w:val="38"/>
        </w:numPr>
        <w:spacing w:after="0" w:line="240" w:lineRule="auto"/>
        <w:rPr>
          <w:rFonts w:cs="Arial"/>
          <w:b/>
          <w:bCs/>
          <w:sz w:val="21"/>
          <w:szCs w:val="21"/>
        </w:rPr>
      </w:pPr>
      <w:r>
        <w:rPr>
          <w:rFonts w:cs="Arial"/>
          <w:sz w:val="21"/>
          <w:szCs w:val="21"/>
        </w:rPr>
        <w:t>“Surrender at Bear Paw Mountain” Chief Joseph</w:t>
      </w:r>
    </w:p>
    <w:p w14:paraId="5ACF73AE" w14:textId="77777777" w:rsidR="00701206" w:rsidRPr="00912F84" w:rsidRDefault="00701206" w:rsidP="00701206">
      <w:pPr>
        <w:pStyle w:val="ListParagraph"/>
        <w:numPr>
          <w:ilvl w:val="0"/>
          <w:numId w:val="38"/>
        </w:numPr>
        <w:spacing w:after="0" w:line="240" w:lineRule="auto"/>
        <w:rPr>
          <w:rFonts w:cs="Arial"/>
          <w:b/>
          <w:bCs/>
          <w:sz w:val="21"/>
          <w:szCs w:val="21"/>
        </w:rPr>
      </w:pPr>
      <w:r>
        <w:rPr>
          <w:rFonts w:cs="Arial"/>
          <w:sz w:val="21"/>
          <w:szCs w:val="21"/>
        </w:rPr>
        <w:t>Native American poetry/oral stories</w:t>
      </w:r>
    </w:p>
    <w:p w14:paraId="6395C8E1" w14:textId="77777777" w:rsidR="00701206" w:rsidRPr="00912F84" w:rsidRDefault="00701206" w:rsidP="00701206">
      <w:pPr>
        <w:pStyle w:val="ListParagraph"/>
        <w:numPr>
          <w:ilvl w:val="0"/>
          <w:numId w:val="19"/>
        </w:numPr>
        <w:spacing w:after="0" w:line="240" w:lineRule="auto"/>
        <w:rPr>
          <w:rFonts w:cs="Arial"/>
          <w:b/>
          <w:bCs/>
          <w:sz w:val="21"/>
          <w:szCs w:val="21"/>
        </w:rPr>
      </w:pPr>
      <w:r>
        <w:rPr>
          <w:rFonts w:cs="Arial"/>
          <w:sz w:val="21"/>
          <w:szCs w:val="21"/>
        </w:rPr>
        <w:t xml:space="preserve">Significant writing: </w:t>
      </w:r>
      <w:proofErr w:type="spellStart"/>
      <w:r>
        <w:rPr>
          <w:rFonts w:cs="Arial"/>
          <w:sz w:val="21"/>
          <w:szCs w:val="21"/>
        </w:rPr>
        <w:t>PoV</w:t>
      </w:r>
      <w:proofErr w:type="spellEnd"/>
      <w:r>
        <w:rPr>
          <w:rFonts w:cs="Arial"/>
          <w:sz w:val="21"/>
          <w:szCs w:val="21"/>
        </w:rPr>
        <w:t xml:space="preserve"> letter; Argumentative essay; rhetorical analysis of speech</w:t>
      </w:r>
    </w:p>
    <w:p w14:paraId="04484472" w14:textId="34A948C4" w:rsidR="00701206" w:rsidRPr="00945170" w:rsidRDefault="00701206" w:rsidP="00701206">
      <w:pPr>
        <w:pStyle w:val="ListParagraph"/>
        <w:numPr>
          <w:ilvl w:val="0"/>
          <w:numId w:val="19"/>
        </w:numPr>
        <w:spacing w:after="0" w:line="240" w:lineRule="auto"/>
        <w:rPr>
          <w:rFonts w:cs="Arial"/>
          <w:b/>
          <w:bCs/>
          <w:sz w:val="21"/>
          <w:szCs w:val="21"/>
        </w:rPr>
      </w:pPr>
      <w:r>
        <w:rPr>
          <w:rFonts w:cs="Arial"/>
          <w:sz w:val="21"/>
          <w:szCs w:val="21"/>
        </w:rPr>
        <w:t xml:space="preserve">Oral Assessment:  Group presentations </w:t>
      </w:r>
    </w:p>
    <w:p w14:paraId="5D595A39" w14:textId="10498646" w:rsidR="00945170" w:rsidRDefault="00945170" w:rsidP="00945170">
      <w:pPr>
        <w:spacing w:after="0" w:line="240" w:lineRule="auto"/>
        <w:rPr>
          <w:rFonts w:cs="Arial"/>
          <w:b/>
          <w:bCs/>
          <w:sz w:val="21"/>
          <w:szCs w:val="21"/>
        </w:rPr>
      </w:pPr>
    </w:p>
    <w:p w14:paraId="6FB0E1AD" w14:textId="4893473B" w:rsidR="00945170" w:rsidRPr="00945170" w:rsidRDefault="00945170" w:rsidP="00945170">
      <w:pPr>
        <w:spacing w:after="0" w:line="240" w:lineRule="auto"/>
        <w:rPr>
          <w:rFonts w:cs="Arial"/>
          <w:b/>
          <w:bCs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 xml:space="preserve">*If time </w:t>
      </w:r>
      <w:proofErr w:type="gramStart"/>
      <w:r>
        <w:rPr>
          <w:rFonts w:cs="Arial"/>
          <w:b/>
          <w:bCs/>
          <w:sz w:val="21"/>
          <w:szCs w:val="21"/>
        </w:rPr>
        <w:t>allows,</w:t>
      </w:r>
      <w:proofErr w:type="gramEnd"/>
      <w:r>
        <w:rPr>
          <w:rFonts w:cs="Arial"/>
          <w:b/>
          <w:bCs/>
          <w:sz w:val="21"/>
          <w:szCs w:val="21"/>
        </w:rPr>
        <w:t xml:space="preserve"> units 5 and 6 may be taught in their entirety at the end of the year OR parts of those units may be used to develop additional skills and concepts in units for </w:t>
      </w:r>
      <w:r w:rsidR="00857C15">
        <w:rPr>
          <w:rFonts w:cs="Arial"/>
          <w:b/>
          <w:bCs/>
          <w:sz w:val="21"/>
          <w:szCs w:val="21"/>
        </w:rPr>
        <w:t>S</w:t>
      </w:r>
      <w:r>
        <w:rPr>
          <w:rFonts w:cs="Arial"/>
          <w:b/>
          <w:bCs/>
          <w:sz w:val="21"/>
          <w:szCs w:val="21"/>
        </w:rPr>
        <w:t xml:space="preserve">1 and </w:t>
      </w:r>
      <w:r w:rsidR="00857C15">
        <w:rPr>
          <w:rFonts w:cs="Arial"/>
          <w:b/>
          <w:bCs/>
          <w:sz w:val="21"/>
          <w:szCs w:val="21"/>
        </w:rPr>
        <w:t>S</w:t>
      </w:r>
      <w:r>
        <w:rPr>
          <w:rFonts w:cs="Arial"/>
          <w:b/>
          <w:bCs/>
          <w:sz w:val="21"/>
          <w:szCs w:val="21"/>
        </w:rPr>
        <w:t xml:space="preserve">2. </w:t>
      </w:r>
    </w:p>
    <w:p w14:paraId="12DCF10B" w14:textId="77777777" w:rsidR="00701206" w:rsidRDefault="00701206" w:rsidP="00701206">
      <w:pPr>
        <w:rPr>
          <w:rFonts w:cs="Arial"/>
          <w:b/>
          <w:bCs/>
          <w:sz w:val="21"/>
          <w:szCs w:val="21"/>
        </w:rPr>
      </w:pPr>
    </w:p>
    <w:p w14:paraId="545A0039" w14:textId="63203EAA" w:rsidR="00701206" w:rsidRDefault="00701206" w:rsidP="00701206">
      <w:pPr>
        <w:rPr>
          <w:rFonts w:eastAsia="Times New Roman"/>
        </w:rPr>
      </w:pPr>
      <w:r>
        <w:rPr>
          <w:rFonts w:cs="Arial"/>
          <w:b/>
          <w:bCs/>
          <w:sz w:val="21"/>
          <w:szCs w:val="21"/>
        </w:rPr>
        <w:t xml:space="preserve">District rationales for novels can be found here:  </w:t>
      </w:r>
      <w:hyperlink r:id="rId6" w:history="1">
        <w:r w:rsidR="00F74088" w:rsidRPr="00D7238D">
          <w:rPr>
            <w:rStyle w:val="Hyperlink"/>
            <w:rFonts w:eastAsia="Times New Roman"/>
          </w:rPr>
          <w:t>https://helenaschools.org/departments/curriculum-and-instruction/english/</w:t>
        </w:r>
      </w:hyperlink>
    </w:p>
    <w:p w14:paraId="67AAC844" w14:textId="77777777" w:rsidR="00701206" w:rsidRPr="00701206" w:rsidRDefault="00701206" w:rsidP="00701206">
      <w:pPr>
        <w:spacing w:after="0" w:line="240" w:lineRule="auto"/>
        <w:rPr>
          <w:sz w:val="21"/>
          <w:szCs w:val="21"/>
        </w:rPr>
      </w:pPr>
    </w:p>
    <w:p w14:paraId="34A326F1" w14:textId="77777777" w:rsidR="00701206" w:rsidRPr="00701206" w:rsidRDefault="00701206" w:rsidP="00701206">
      <w:pPr>
        <w:spacing w:after="0" w:line="240" w:lineRule="auto"/>
        <w:rPr>
          <w:rFonts w:cs="Arial"/>
          <w:sz w:val="21"/>
          <w:szCs w:val="21"/>
        </w:rPr>
      </w:pPr>
    </w:p>
    <w:p w14:paraId="7C5915E6" w14:textId="77777777" w:rsidR="00AA3DE5" w:rsidRPr="00AA3DE5" w:rsidRDefault="00AA3DE5" w:rsidP="00AA3DE5">
      <w:pPr>
        <w:pStyle w:val="ListParagraph"/>
        <w:spacing w:after="0" w:line="240" w:lineRule="auto"/>
        <w:rPr>
          <w:sz w:val="21"/>
          <w:szCs w:val="21"/>
        </w:rPr>
      </w:pPr>
    </w:p>
    <w:sectPr w:rsidR="00AA3DE5" w:rsidRPr="00AA3DE5" w:rsidSect="00E30C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37CA"/>
    <w:multiLevelType w:val="hybridMultilevel"/>
    <w:tmpl w:val="E802171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6BB59F7"/>
    <w:multiLevelType w:val="hybridMultilevel"/>
    <w:tmpl w:val="3FE225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A55A01"/>
    <w:multiLevelType w:val="hybridMultilevel"/>
    <w:tmpl w:val="5CF6E8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F05A41"/>
    <w:multiLevelType w:val="hybridMultilevel"/>
    <w:tmpl w:val="689EE3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0C24D2"/>
    <w:multiLevelType w:val="hybridMultilevel"/>
    <w:tmpl w:val="FCA2A0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6D245F"/>
    <w:multiLevelType w:val="hybridMultilevel"/>
    <w:tmpl w:val="0FF6CA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6E63EF"/>
    <w:multiLevelType w:val="hybridMultilevel"/>
    <w:tmpl w:val="299830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0854534"/>
    <w:multiLevelType w:val="hybridMultilevel"/>
    <w:tmpl w:val="86760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74AAD"/>
    <w:multiLevelType w:val="hybridMultilevel"/>
    <w:tmpl w:val="73B08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23BB5"/>
    <w:multiLevelType w:val="hybridMultilevel"/>
    <w:tmpl w:val="B624064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86A1E8A"/>
    <w:multiLevelType w:val="hybridMultilevel"/>
    <w:tmpl w:val="A8F2F0D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89216B9"/>
    <w:multiLevelType w:val="hybridMultilevel"/>
    <w:tmpl w:val="ED3251F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8F166C1"/>
    <w:multiLevelType w:val="hybridMultilevel"/>
    <w:tmpl w:val="041E69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74504D"/>
    <w:multiLevelType w:val="hybridMultilevel"/>
    <w:tmpl w:val="BB2C35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81415"/>
    <w:multiLevelType w:val="hybridMultilevel"/>
    <w:tmpl w:val="2D9AE5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5C0840"/>
    <w:multiLevelType w:val="hybridMultilevel"/>
    <w:tmpl w:val="696A88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B712E1"/>
    <w:multiLevelType w:val="hybridMultilevel"/>
    <w:tmpl w:val="D1E25F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3808F8"/>
    <w:multiLevelType w:val="hybridMultilevel"/>
    <w:tmpl w:val="4CD4CA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ECD6D79"/>
    <w:multiLevelType w:val="hybridMultilevel"/>
    <w:tmpl w:val="FD344A2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40CA3E46"/>
    <w:multiLevelType w:val="hybridMultilevel"/>
    <w:tmpl w:val="624A3ED0"/>
    <w:lvl w:ilvl="0" w:tplc="1DDCF0E2">
      <w:start w:val="1"/>
      <w:numFmt w:val="bullet"/>
      <w:lvlText w:val="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20CEDC" w:tentative="1">
      <w:start w:val="1"/>
      <w:numFmt w:val="bullet"/>
      <w:lvlText w:val="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C427C0" w:tentative="1">
      <w:start w:val="1"/>
      <w:numFmt w:val="bullet"/>
      <w:lvlText w:val="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EEF69E" w:tentative="1">
      <w:start w:val="1"/>
      <w:numFmt w:val="bullet"/>
      <w:lvlText w:val="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40EB48" w:tentative="1">
      <w:start w:val="1"/>
      <w:numFmt w:val="bullet"/>
      <w:lvlText w:val="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902C78" w:tentative="1">
      <w:start w:val="1"/>
      <w:numFmt w:val="bullet"/>
      <w:lvlText w:val="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903C2E" w:tentative="1">
      <w:start w:val="1"/>
      <w:numFmt w:val="bullet"/>
      <w:lvlText w:val="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183D94" w:tentative="1">
      <w:start w:val="1"/>
      <w:numFmt w:val="bullet"/>
      <w:lvlText w:val="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A69F84" w:tentative="1">
      <w:start w:val="1"/>
      <w:numFmt w:val="bullet"/>
      <w:lvlText w:val="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EC710A"/>
    <w:multiLevelType w:val="hybridMultilevel"/>
    <w:tmpl w:val="A8E6F92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42D51B68"/>
    <w:multiLevelType w:val="hybridMultilevel"/>
    <w:tmpl w:val="49D4A4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59E0038"/>
    <w:multiLevelType w:val="hybridMultilevel"/>
    <w:tmpl w:val="098472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9742B42"/>
    <w:multiLevelType w:val="hybridMultilevel"/>
    <w:tmpl w:val="6C50B35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A7E7E55"/>
    <w:multiLevelType w:val="hybridMultilevel"/>
    <w:tmpl w:val="A984A7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D1BE5"/>
    <w:multiLevelType w:val="hybridMultilevel"/>
    <w:tmpl w:val="F522A2D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4F3453A3"/>
    <w:multiLevelType w:val="hybridMultilevel"/>
    <w:tmpl w:val="68C23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1E4707"/>
    <w:multiLevelType w:val="hybridMultilevel"/>
    <w:tmpl w:val="4E185A0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05E7BA5"/>
    <w:multiLevelType w:val="hybridMultilevel"/>
    <w:tmpl w:val="66A4127C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9" w15:restartNumberingAfterBreak="0">
    <w:nsid w:val="50922AF7"/>
    <w:multiLevelType w:val="hybridMultilevel"/>
    <w:tmpl w:val="01AA224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5653990"/>
    <w:multiLevelType w:val="hybridMultilevel"/>
    <w:tmpl w:val="1ECAAD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7D96421"/>
    <w:multiLevelType w:val="hybridMultilevel"/>
    <w:tmpl w:val="09E27C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3103A4"/>
    <w:multiLevelType w:val="hybridMultilevel"/>
    <w:tmpl w:val="924CE67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0A6022A"/>
    <w:multiLevelType w:val="hybridMultilevel"/>
    <w:tmpl w:val="72F6DAD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9CF6870"/>
    <w:multiLevelType w:val="hybridMultilevel"/>
    <w:tmpl w:val="B25874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0C051C0"/>
    <w:multiLevelType w:val="hybridMultilevel"/>
    <w:tmpl w:val="F124BCF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24918D8"/>
    <w:multiLevelType w:val="hybridMultilevel"/>
    <w:tmpl w:val="AAEED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D6D8F"/>
    <w:multiLevelType w:val="hybridMultilevel"/>
    <w:tmpl w:val="E20A2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916017"/>
    <w:multiLevelType w:val="hybridMultilevel"/>
    <w:tmpl w:val="C40C951A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9" w15:restartNumberingAfterBreak="0">
    <w:nsid w:val="77B372E1"/>
    <w:multiLevelType w:val="hybridMultilevel"/>
    <w:tmpl w:val="E13C67F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EA97A4F"/>
    <w:multiLevelType w:val="hybridMultilevel"/>
    <w:tmpl w:val="EA3EF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3971CA"/>
    <w:multiLevelType w:val="hybridMultilevel"/>
    <w:tmpl w:val="742AFD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15425286">
    <w:abstractNumId w:val="37"/>
  </w:num>
  <w:num w:numId="2" w16cid:durableId="45225952">
    <w:abstractNumId w:val="26"/>
  </w:num>
  <w:num w:numId="3" w16cid:durableId="630474567">
    <w:abstractNumId w:val="0"/>
  </w:num>
  <w:num w:numId="4" w16cid:durableId="311756927">
    <w:abstractNumId w:val="22"/>
  </w:num>
  <w:num w:numId="5" w16cid:durableId="1748960525">
    <w:abstractNumId w:val="16"/>
  </w:num>
  <w:num w:numId="6" w16cid:durableId="126356409">
    <w:abstractNumId w:val="7"/>
  </w:num>
  <w:num w:numId="7" w16cid:durableId="507403375">
    <w:abstractNumId w:val="17"/>
  </w:num>
  <w:num w:numId="8" w16cid:durableId="1902590540">
    <w:abstractNumId w:val="4"/>
  </w:num>
  <w:num w:numId="9" w16cid:durableId="538736365">
    <w:abstractNumId w:val="31"/>
  </w:num>
  <w:num w:numId="10" w16cid:durableId="2146895453">
    <w:abstractNumId w:val="3"/>
  </w:num>
  <w:num w:numId="11" w16cid:durableId="1290093720">
    <w:abstractNumId w:val="21"/>
  </w:num>
  <w:num w:numId="12" w16cid:durableId="1850095677">
    <w:abstractNumId w:val="34"/>
  </w:num>
  <w:num w:numId="13" w16cid:durableId="2103991375">
    <w:abstractNumId w:val="39"/>
  </w:num>
  <w:num w:numId="14" w16cid:durableId="262885856">
    <w:abstractNumId w:val="41"/>
  </w:num>
  <w:num w:numId="15" w16cid:durableId="1059212366">
    <w:abstractNumId w:val="35"/>
  </w:num>
  <w:num w:numId="16" w16cid:durableId="1899970180">
    <w:abstractNumId w:val="23"/>
  </w:num>
  <w:num w:numId="17" w16cid:durableId="1580288373">
    <w:abstractNumId w:val="30"/>
  </w:num>
  <w:num w:numId="18" w16cid:durableId="1083723075">
    <w:abstractNumId w:val="29"/>
  </w:num>
  <w:num w:numId="19" w16cid:durableId="286592448">
    <w:abstractNumId w:val="14"/>
  </w:num>
  <w:num w:numId="20" w16cid:durableId="782572711">
    <w:abstractNumId w:val="15"/>
  </w:num>
  <w:num w:numId="21" w16cid:durableId="1201865717">
    <w:abstractNumId w:val="1"/>
  </w:num>
  <w:num w:numId="22" w16cid:durableId="1072511334">
    <w:abstractNumId w:val="2"/>
  </w:num>
  <w:num w:numId="23" w16cid:durableId="1271740076">
    <w:abstractNumId w:val="10"/>
  </w:num>
  <w:num w:numId="24" w16cid:durableId="431318186">
    <w:abstractNumId w:val="8"/>
  </w:num>
  <w:num w:numId="25" w16cid:durableId="1639608079">
    <w:abstractNumId w:val="19"/>
  </w:num>
  <w:num w:numId="26" w16cid:durableId="535502947">
    <w:abstractNumId w:val="40"/>
  </w:num>
  <w:num w:numId="27" w16cid:durableId="734355068">
    <w:abstractNumId w:val="5"/>
  </w:num>
  <w:num w:numId="28" w16cid:durableId="644966733">
    <w:abstractNumId w:val="20"/>
  </w:num>
  <w:num w:numId="29" w16cid:durableId="1918896774">
    <w:abstractNumId w:val="33"/>
  </w:num>
  <w:num w:numId="30" w16cid:durableId="795874176">
    <w:abstractNumId w:val="13"/>
  </w:num>
  <w:num w:numId="31" w16cid:durableId="1355687023">
    <w:abstractNumId w:val="32"/>
  </w:num>
  <w:num w:numId="32" w16cid:durableId="2059476122">
    <w:abstractNumId w:val="28"/>
  </w:num>
  <w:num w:numId="33" w16cid:durableId="423846051">
    <w:abstractNumId w:val="24"/>
  </w:num>
  <w:num w:numId="34" w16cid:durableId="661854902">
    <w:abstractNumId w:val="38"/>
  </w:num>
  <w:num w:numId="35" w16cid:durableId="930162473">
    <w:abstractNumId w:val="18"/>
  </w:num>
  <w:num w:numId="36" w16cid:durableId="1706372751">
    <w:abstractNumId w:val="6"/>
  </w:num>
  <w:num w:numId="37" w16cid:durableId="1573084722">
    <w:abstractNumId w:val="27"/>
  </w:num>
  <w:num w:numId="38" w16cid:durableId="1718360134">
    <w:abstractNumId w:val="11"/>
  </w:num>
  <w:num w:numId="39" w16cid:durableId="634916085">
    <w:abstractNumId w:val="25"/>
  </w:num>
  <w:num w:numId="40" w16cid:durableId="1636520919">
    <w:abstractNumId w:val="36"/>
  </w:num>
  <w:num w:numId="41" w16cid:durableId="503013740">
    <w:abstractNumId w:val="12"/>
  </w:num>
  <w:num w:numId="42" w16cid:durableId="6445467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54A"/>
    <w:rsid w:val="000065A6"/>
    <w:rsid w:val="00044F0D"/>
    <w:rsid w:val="00075CD3"/>
    <w:rsid w:val="000817A2"/>
    <w:rsid w:val="0008439A"/>
    <w:rsid w:val="00101D4E"/>
    <w:rsid w:val="00134531"/>
    <w:rsid w:val="001446D7"/>
    <w:rsid w:val="001512E2"/>
    <w:rsid w:val="00161CD3"/>
    <w:rsid w:val="00173BBC"/>
    <w:rsid w:val="00183EBE"/>
    <w:rsid w:val="001878D4"/>
    <w:rsid w:val="001A0FA8"/>
    <w:rsid w:val="001A2A89"/>
    <w:rsid w:val="001A4E84"/>
    <w:rsid w:val="001D79B6"/>
    <w:rsid w:val="001F27E9"/>
    <w:rsid w:val="001F334D"/>
    <w:rsid w:val="00236CCC"/>
    <w:rsid w:val="00240515"/>
    <w:rsid w:val="00243254"/>
    <w:rsid w:val="00247ED5"/>
    <w:rsid w:val="00266AFC"/>
    <w:rsid w:val="002727BC"/>
    <w:rsid w:val="002866AD"/>
    <w:rsid w:val="002A0F63"/>
    <w:rsid w:val="002F4EDA"/>
    <w:rsid w:val="0030089A"/>
    <w:rsid w:val="003364A6"/>
    <w:rsid w:val="0037118A"/>
    <w:rsid w:val="00376D45"/>
    <w:rsid w:val="00377199"/>
    <w:rsid w:val="0038325D"/>
    <w:rsid w:val="003C1464"/>
    <w:rsid w:val="003E5D8A"/>
    <w:rsid w:val="00416335"/>
    <w:rsid w:val="00420412"/>
    <w:rsid w:val="00432413"/>
    <w:rsid w:val="00447BFE"/>
    <w:rsid w:val="0045150B"/>
    <w:rsid w:val="00482FE4"/>
    <w:rsid w:val="004D3741"/>
    <w:rsid w:val="004F31DF"/>
    <w:rsid w:val="00500911"/>
    <w:rsid w:val="005564DF"/>
    <w:rsid w:val="00566CA0"/>
    <w:rsid w:val="005726CA"/>
    <w:rsid w:val="005C10D1"/>
    <w:rsid w:val="005C60B4"/>
    <w:rsid w:val="005D45BE"/>
    <w:rsid w:val="005D6577"/>
    <w:rsid w:val="005F1D91"/>
    <w:rsid w:val="006112C8"/>
    <w:rsid w:val="00690FCA"/>
    <w:rsid w:val="00691D1B"/>
    <w:rsid w:val="00694EF1"/>
    <w:rsid w:val="006D2CAA"/>
    <w:rsid w:val="00701206"/>
    <w:rsid w:val="007021FC"/>
    <w:rsid w:val="00715A89"/>
    <w:rsid w:val="0078658A"/>
    <w:rsid w:val="007A31AA"/>
    <w:rsid w:val="007A4728"/>
    <w:rsid w:val="007C5F06"/>
    <w:rsid w:val="007D6E07"/>
    <w:rsid w:val="007E37D6"/>
    <w:rsid w:val="007E3BB4"/>
    <w:rsid w:val="008008FF"/>
    <w:rsid w:val="00803AA2"/>
    <w:rsid w:val="00815226"/>
    <w:rsid w:val="00815F1A"/>
    <w:rsid w:val="00835E74"/>
    <w:rsid w:val="00840BFD"/>
    <w:rsid w:val="008426C4"/>
    <w:rsid w:val="0085677F"/>
    <w:rsid w:val="00857C15"/>
    <w:rsid w:val="00863719"/>
    <w:rsid w:val="00880D85"/>
    <w:rsid w:val="008A2768"/>
    <w:rsid w:val="008A4F17"/>
    <w:rsid w:val="008B1A1E"/>
    <w:rsid w:val="008B3819"/>
    <w:rsid w:val="008F1483"/>
    <w:rsid w:val="008F7625"/>
    <w:rsid w:val="00932B15"/>
    <w:rsid w:val="009402C3"/>
    <w:rsid w:val="00942634"/>
    <w:rsid w:val="00945170"/>
    <w:rsid w:val="009664DA"/>
    <w:rsid w:val="00980279"/>
    <w:rsid w:val="009C07D4"/>
    <w:rsid w:val="009C51DE"/>
    <w:rsid w:val="009C795A"/>
    <w:rsid w:val="009F6B81"/>
    <w:rsid w:val="00A22E01"/>
    <w:rsid w:val="00A36CAE"/>
    <w:rsid w:val="00A36E99"/>
    <w:rsid w:val="00A4590C"/>
    <w:rsid w:val="00A71F26"/>
    <w:rsid w:val="00A748F1"/>
    <w:rsid w:val="00A97DE0"/>
    <w:rsid w:val="00AA355D"/>
    <w:rsid w:val="00AA3DE5"/>
    <w:rsid w:val="00AB454A"/>
    <w:rsid w:val="00AC0984"/>
    <w:rsid w:val="00AF25C7"/>
    <w:rsid w:val="00AF4719"/>
    <w:rsid w:val="00B2207B"/>
    <w:rsid w:val="00B235E2"/>
    <w:rsid w:val="00B67375"/>
    <w:rsid w:val="00BC35F4"/>
    <w:rsid w:val="00BD062F"/>
    <w:rsid w:val="00BF2481"/>
    <w:rsid w:val="00C14CD5"/>
    <w:rsid w:val="00C439A9"/>
    <w:rsid w:val="00C600C5"/>
    <w:rsid w:val="00C96A2C"/>
    <w:rsid w:val="00C97581"/>
    <w:rsid w:val="00CD3917"/>
    <w:rsid w:val="00CF77E4"/>
    <w:rsid w:val="00D34B1F"/>
    <w:rsid w:val="00D478D9"/>
    <w:rsid w:val="00D87577"/>
    <w:rsid w:val="00D91ED8"/>
    <w:rsid w:val="00DD5F63"/>
    <w:rsid w:val="00E1722A"/>
    <w:rsid w:val="00E30C54"/>
    <w:rsid w:val="00E35009"/>
    <w:rsid w:val="00E37561"/>
    <w:rsid w:val="00E521DA"/>
    <w:rsid w:val="00E57BF4"/>
    <w:rsid w:val="00F260DE"/>
    <w:rsid w:val="00F279E3"/>
    <w:rsid w:val="00F735F7"/>
    <w:rsid w:val="00F74088"/>
    <w:rsid w:val="00F94AAB"/>
    <w:rsid w:val="00FA381B"/>
    <w:rsid w:val="00FB59CE"/>
    <w:rsid w:val="00FE1878"/>
    <w:rsid w:val="216EE422"/>
    <w:rsid w:val="4CB881FE"/>
    <w:rsid w:val="60178AB5"/>
    <w:rsid w:val="69F3D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0449F"/>
  <w15:docId w15:val="{48068659-7CCC-4B78-B187-E48B4199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54A"/>
    <w:pPr>
      <w:ind w:left="720"/>
      <w:contextualSpacing/>
    </w:pPr>
  </w:style>
  <w:style w:type="character" w:customStyle="1" w:styleId="st1">
    <w:name w:val="st1"/>
    <w:basedOn w:val="DefaultParagraphFont"/>
    <w:rsid w:val="0037118A"/>
  </w:style>
  <w:style w:type="paragraph" w:styleId="BalloonText">
    <w:name w:val="Balloon Text"/>
    <w:basedOn w:val="Normal"/>
    <w:link w:val="BalloonTextChar"/>
    <w:uiPriority w:val="99"/>
    <w:semiHidden/>
    <w:unhideWhenUsed/>
    <w:rsid w:val="009F6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B8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26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7BF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40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7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094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lenaschools.org/departments/curriculum-and-instruction/english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michael.klebe</dc:creator>
  <cp:keywords/>
  <dc:description/>
  <cp:lastModifiedBy>Rummel, Tricia</cp:lastModifiedBy>
  <cp:revision>11</cp:revision>
  <cp:lastPrinted>2020-09-02T18:55:00Z</cp:lastPrinted>
  <dcterms:created xsi:type="dcterms:W3CDTF">2022-08-26T16:50:00Z</dcterms:created>
  <dcterms:modified xsi:type="dcterms:W3CDTF">2022-08-30T14:23:00Z</dcterms:modified>
</cp:coreProperties>
</file>