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9F1B60" w14:textId="77777777" w:rsidR="00357D17" w:rsidRDefault="00357D17" w:rsidP="00564AF9">
      <w:pPr>
        <w:pStyle w:val="Heading2"/>
        <w:spacing w:before="0"/>
        <w:jc w:val="center"/>
        <w:rPr>
          <w:rFonts w:ascii="Calibri" w:hAnsi="Calibri"/>
          <w:iCs/>
          <w:color w:val="auto"/>
          <w:sz w:val="24"/>
          <w:szCs w:val="24"/>
          <w:u w:val="single"/>
        </w:rPr>
      </w:pPr>
    </w:p>
    <w:p w14:paraId="15EA3FF1" w14:textId="3CC9E566" w:rsidR="00BF7A99" w:rsidRPr="009E1A11" w:rsidRDefault="00E1752E" w:rsidP="00153884">
      <w:pPr>
        <w:pStyle w:val="Heading1"/>
        <w:spacing w:before="0"/>
        <w:jc w:val="center"/>
        <w:rPr>
          <w:rFonts w:ascii="San Serif" w:hAnsi="San Serif"/>
          <w:sz w:val="24"/>
          <w:szCs w:val="24"/>
        </w:rPr>
      </w:pPr>
      <w:r>
        <w:rPr>
          <w:rFonts w:ascii="San Serif" w:hAnsi="San Serif"/>
          <w:sz w:val="24"/>
          <w:szCs w:val="24"/>
        </w:rPr>
        <w:t xml:space="preserve">M </w:t>
      </w:r>
      <w:r w:rsidR="007F3A36">
        <w:rPr>
          <w:rFonts w:ascii="San Serif" w:hAnsi="San Serif"/>
          <w:sz w:val="24"/>
          <w:szCs w:val="24"/>
        </w:rPr>
        <w:t>1</w:t>
      </w:r>
      <w:r w:rsidR="001C75C1">
        <w:rPr>
          <w:rFonts w:ascii="San Serif" w:hAnsi="San Serif"/>
          <w:sz w:val="24"/>
          <w:szCs w:val="24"/>
        </w:rPr>
        <w:t>71</w:t>
      </w:r>
      <w:r w:rsidR="007F3A36" w:rsidRPr="009E1A11">
        <w:rPr>
          <w:rFonts w:ascii="San Serif" w:hAnsi="San Serif"/>
          <w:sz w:val="24"/>
          <w:szCs w:val="24"/>
        </w:rPr>
        <w:t xml:space="preserve">, </w:t>
      </w:r>
      <w:r w:rsidR="001C75C1">
        <w:rPr>
          <w:rFonts w:ascii="San Serif" w:hAnsi="San Serif"/>
          <w:sz w:val="24"/>
          <w:szCs w:val="24"/>
        </w:rPr>
        <w:t>AP Calculus AB</w:t>
      </w:r>
    </w:p>
    <w:p w14:paraId="56A3C303" w14:textId="4D0E7259" w:rsidR="00C45F5F" w:rsidRPr="009E1A11" w:rsidRDefault="00E1752E" w:rsidP="00153884">
      <w:pPr>
        <w:pStyle w:val="Heading1"/>
        <w:spacing w:before="0"/>
        <w:jc w:val="center"/>
        <w:rPr>
          <w:rFonts w:ascii="San Serif" w:hAnsi="San Serif"/>
          <w:sz w:val="24"/>
          <w:szCs w:val="24"/>
        </w:rPr>
      </w:pPr>
      <w:r>
        <w:rPr>
          <w:rFonts w:ascii="San Serif" w:hAnsi="San Serif"/>
          <w:sz w:val="24"/>
          <w:szCs w:val="24"/>
        </w:rPr>
        <w:t>Fall</w:t>
      </w:r>
      <w:r w:rsidR="00C45F5F" w:rsidRPr="009E1A11">
        <w:rPr>
          <w:rFonts w:ascii="San Serif" w:hAnsi="San Serif"/>
          <w:sz w:val="24"/>
          <w:szCs w:val="24"/>
        </w:rPr>
        <w:t>/</w:t>
      </w:r>
      <w:r w:rsidR="007C3555">
        <w:rPr>
          <w:rFonts w:ascii="San Serif" w:hAnsi="San Serif"/>
          <w:sz w:val="24"/>
          <w:szCs w:val="24"/>
        </w:rPr>
        <w:t>2025/2026</w:t>
      </w:r>
    </w:p>
    <w:p w14:paraId="637D2859" w14:textId="264F2D13" w:rsidR="00FD14D0" w:rsidRPr="009E1A11" w:rsidRDefault="00B8463C" w:rsidP="00564AF9">
      <w:pPr>
        <w:rPr>
          <w:rFonts w:ascii="San Serif" w:hAnsi="San Serif"/>
          <w:b/>
          <w:bCs/>
          <w:szCs w:val="24"/>
        </w:rPr>
      </w:pPr>
      <w:r w:rsidRPr="009E1A11">
        <w:rPr>
          <w:rFonts w:ascii="San Serif" w:hAnsi="San Serif"/>
          <w:b/>
          <w:bCs/>
          <w:szCs w:val="24"/>
        </w:rPr>
        <w:t>Credits</w:t>
      </w:r>
      <w:r w:rsidR="006775FE" w:rsidRPr="009E1A11">
        <w:rPr>
          <w:rFonts w:ascii="San Serif" w:hAnsi="San Serif"/>
          <w:b/>
          <w:bCs/>
          <w:szCs w:val="24"/>
        </w:rPr>
        <w:t>:</w:t>
      </w:r>
      <w:r w:rsidR="00D22A8B">
        <w:rPr>
          <w:rFonts w:ascii="San Serif" w:hAnsi="San Serif"/>
          <w:b/>
          <w:bCs/>
          <w:szCs w:val="24"/>
        </w:rPr>
        <w:t>4</w:t>
      </w:r>
    </w:p>
    <w:p w14:paraId="3568E04B" w14:textId="033C7B38" w:rsidR="00FD14D0" w:rsidRPr="009E1A11" w:rsidRDefault="00FD14D0" w:rsidP="00C45F5F">
      <w:pPr>
        <w:rPr>
          <w:rFonts w:ascii="San Serif" w:hAnsi="San Serif"/>
          <w:b/>
          <w:szCs w:val="24"/>
        </w:rPr>
      </w:pPr>
      <w:r w:rsidRPr="009E1A11">
        <w:rPr>
          <w:rFonts w:ascii="San Serif" w:hAnsi="San Serif"/>
          <w:b/>
          <w:bCs/>
          <w:szCs w:val="24"/>
        </w:rPr>
        <w:t>Course Start</w:t>
      </w:r>
      <w:r w:rsidR="00F71E7A" w:rsidRPr="009E1A11">
        <w:rPr>
          <w:rFonts w:ascii="San Serif" w:hAnsi="San Serif"/>
          <w:b/>
          <w:bCs/>
          <w:szCs w:val="24"/>
        </w:rPr>
        <w:t>/End</w:t>
      </w:r>
      <w:r w:rsidRPr="009E1A11">
        <w:rPr>
          <w:rFonts w:ascii="San Serif" w:hAnsi="San Serif"/>
          <w:b/>
          <w:bCs/>
          <w:szCs w:val="24"/>
        </w:rPr>
        <w:t xml:space="preserve"> Date</w:t>
      </w:r>
      <w:r w:rsidR="006775FE" w:rsidRPr="009E1A11">
        <w:rPr>
          <w:rFonts w:ascii="San Serif" w:hAnsi="San Serif"/>
          <w:b/>
          <w:bCs/>
          <w:szCs w:val="24"/>
        </w:rPr>
        <w:t>:</w:t>
      </w:r>
      <w:r w:rsidR="007F3A36">
        <w:rPr>
          <w:rFonts w:ascii="San Serif" w:hAnsi="San Serif"/>
          <w:b/>
          <w:bCs/>
          <w:szCs w:val="24"/>
        </w:rPr>
        <w:t xml:space="preserve"> </w:t>
      </w:r>
      <w:r w:rsidR="00E1752E">
        <w:rPr>
          <w:rFonts w:ascii="San Serif" w:hAnsi="San Serif"/>
          <w:b/>
          <w:bCs/>
          <w:szCs w:val="24"/>
        </w:rPr>
        <w:t xml:space="preserve">August </w:t>
      </w:r>
      <w:r w:rsidR="00FF374C">
        <w:rPr>
          <w:rFonts w:ascii="San Serif" w:hAnsi="San Serif"/>
          <w:b/>
          <w:bCs/>
          <w:szCs w:val="24"/>
        </w:rPr>
        <w:t>2</w:t>
      </w:r>
      <w:r w:rsidR="007C3555">
        <w:rPr>
          <w:rFonts w:ascii="San Serif" w:hAnsi="San Serif"/>
          <w:b/>
          <w:bCs/>
          <w:szCs w:val="24"/>
        </w:rPr>
        <w:t>8</w:t>
      </w:r>
      <w:r w:rsidR="00E1752E">
        <w:rPr>
          <w:rFonts w:ascii="San Serif" w:hAnsi="San Serif"/>
          <w:b/>
          <w:bCs/>
          <w:szCs w:val="24"/>
        </w:rPr>
        <w:t>, 202</w:t>
      </w:r>
      <w:r w:rsidR="007C3555">
        <w:rPr>
          <w:rFonts w:ascii="San Serif" w:hAnsi="San Serif"/>
          <w:b/>
          <w:bCs/>
          <w:szCs w:val="24"/>
        </w:rPr>
        <w:t>5</w:t>
      </w:r>
      <w:r w:rsidR="00E1752E">
        <w:rPr>
          <w:rFonts w:ascii="San Serif" w:hAnsi="San Serif"/>
          <w:b/>
          <w:bCs/>
          <w:szCs w:val="24"/>
        </w:rPr>
        <w:t xml:space="preserve">- </w:t>
      </w:r>
      <w:r w:rsidR="001C75C1">
        <w:rPr>
          <w:rFonts w:ascii="San Serif" w:hAnsi="San Serif"/>
          <w:b/>
          <w:bCs/>
          <w:szCs w:val="24"/>
        </w:rPr>
        <w:t xml:space="preserve">June </w:t>
      </w:r>
      <w:r w:rsidR="007C3555">
        <w:rPr>
          <w:rFonts w:ascii="San Serif" w:hAnsi="San Serif"/>
          <w:b/>
          <w:bCs/>
          <w:szCs w:val="24"/>
        </w:rPr>
        <w:t>9</w:t>
      </w:r>
      <w:r w:rsidR="00E1752E">
        <w:rPr>
          <w:rFonts w:ascii="San Serif" w:hAnsi="San Serif"/>
          <w:b/>
          <w:bCs/>
          <w:szCs w:val="24"/>
        </w:rPr>
        <w:t>, 202</w:t>
      </w:r>
      <w:r w:rsidR="007C3555">
        <w:rPr>
          <w:rFonts w:ascii="San Serif" w:hAnsi="San Serif"/>
          <w:b/>
          <w:bCs/>
          <w:szCs w:val="24"/>
        </w:rPr>
        <w:t>6</w:t>
      </w:r>
    </w:p>
    <w:p w14:paraId="13715B37" w14:textId="248AFDE0" w:rsidR="00E9649A" w:rsidRPr="009E1A11" w:rsidRDefault="00B8463C" w:rsidP="00C45F5F">
      <w:pPr>
        <w:rPr>
          <w:rFonts w:ascii="San Serif" w:hAnsi="San Serif"/>
          <w:b/>
          <w:bCs/>
          <w:szCs w:val="24"/>
        </w:rPr>
      </w:pPr>
      <w:r w:rsidRPr="009E1A11">
        <w:rPr>
          <w:rFonts w:ascii="San Serif" w:hAnsi="San Serif"/>
          <w:b/>
          <w:bCs/>
          <w:szCs w:val="24"/>
        </w:rPr>
        <w:t>Course Location/</w:t>
      </w:r>
      <w:r w:rsidR="0081622B" w:rsidRPr="009E1A11">
        <w:rPr>
          <w:rFonts w:ascii="San Serif" w:hAnsi="San Serif"/>
          <w:b/>
          <w:bCs/>
          <w:szCs w:val="24"/>
        </w:rPr>
        <w:t>Days/</w:t>
      </w:r>
      <w:r w:rsidRPr="009E1A11">
        <w:rPr>
          <w:rFonts w:ascii="San Serif" w:hAnsi="San Serif"/>
          <w:b/>
          <w:bCs/>
          <w:szCs w:val="24"/>
        </w:rPr>
        <w:t>Times</w:t>
      </w:r>
      <w:r w:rsidR="006775FE" w:rsidRPr="009E1A11">
        <w:rPr>
          <w:rFonts w:ascii="San Serif" w:hAnsi="San Serif"/>
          <w:b/>
          <w:bCs/>
          <w:szCs w:val="24"/>
        </w:rPr>
        <w:t>:</w:t>
      </w:r>
      <w:r w:rsidR="00E1752E">
        <w:rPr>
          <w:rFonts w:ascii="San Serif" w:hAnsi="San Serif"/>
          <w:b/>
          <w:bCs/>
          <w:szCs w:val="24"/>
        </w:rPr>
        <w:t xml:space="preserve"> Capital High Room 21</w:t>
      </w:r>
      <w:r w:rsidR="00066B5F">
        <w:rPr>
          <w:rFonts w:ascii="San Serif" w:hAnsi="San Serif"/>
          <w:b/>
          <w:bCs/>
          <w:szCs w:val="24"/>
        </w:rPr>
        <w:t>5</w:t>
      </w:r>
      <w:r w:rsidR="00E1752E">
        <w:rPr>
          <w:rFonts w:ascii="San Serif" w:hAnsi="San Serif"/>
          <w:b/>
          <w:bCs/>
          <w:szCs w:val="24"/>
        </w:rPr>
        <w:t xml:space="preserve"> M-F </w:t>
      </w:r>
    </w:p>
    <w:p w14:paraId="7EF59E05" w14:textId="36346297" w:rsidR="0019369A" w:rsidRPr="0019369A" w:rsidRDefault="00FD14D0" w:rsidP="0019369A">
      <w:pPr>
        <w:rPr>
          <w:rFonts w:ascii="San Serif" w:hAnsi="San Serif"/>
          <w:bCs/>
          <w:szCs w:val="24"/>
        </w:rPr>
      </w:pPr>
      <w:r w:rsidRPr="009E1A11">
        <w:rPr>
          <w:rFonts w:ascii="San Serif" w:hAnsi="San Serif"/>
          <w:b/>
          <w:bCs/>
          <w:szCs w:val="24"/>
        </w:rPr>
        <w:t xml:space="preserve">Required </w:t>
      </w:r>
      <w:r w:rsidR="00611014" w:rsidRPr="009E1A11">
        <w:rPr>
          <w:rFonts w:ascii="San Serif" w:hAnsi="San Serif"/>
          <w:b/>
          <w:bCs/>
          <w:szCs w:val="24"/>
        </w:rPr>
        <w:t>[and/or Recommended]</w:t>
      </w:r>
      <w:r w:rsidR="00B8463C" w:rsidRPr="009E1A11">
        <w:rPr>
          <w:rFonts w:ascii="San Serif" w:hAnsi="San Serif"/>
          <w:b/>
          <w:bCs/>
          <w:szCs w:val="24"/>
        </w:rPr>
        <w:t xml:space="preserve"> Textbook(s)</w:t>
      </w:r>
      <w:r w:rsidR="008F1BCC" w:rsidRPr="009E1A11">
        <w:rPr>
          <w:rFonts w:ascii="San Serif" w:hAnsi="San Serif"/>
          <w:b/>
          <w:bCs/>
          <w:szCs w:val="24"/>
        </w:rPr>
        <w:t>:</w:t>
      </w:r>
      <w:r w:rsidR="008F1BCC" w:rsidRPr="009E1A11">
        <w:rPr>
          <w:rFonts w:ascii="San Serif" w:hAnsi="San Serif"/>
          <w:bCs/>
          <w:szCs w:val="24"/>
        </w:rPr>
        <w:t xml:space="preserve"> </w:t>
      </w:r>
      <w:r w:rsidR="004439EF">
        <w:rPr>
          <w:rFonts w:ascii="San Serif" w:hAnsi="San Serif"/>
          <w:bCs/>
          <w:szCs w:val="24"/>
        </w:rPr>
        <w:t xml:space="preserve">Calculus for AP </w:t>
      </w:r>
      <w:r w:rsidR="002C5BF1" w:rsidRPr="002C5BF1">
        <w:rPr>
          <w:rFonts w:ascii="San Serif" w:hAnsi="San Serif"/>
          <w:bCs/>
          <w:szCs w:val="24"/>
        </w:rPr>
        <w:t>by Ron Larson; Paul Battaglia</w:t>
      </w:r>
      <w:r w:rsidR="008F1BCC" w:rsidRPr="009E1A11">
        <w:rPr>
          <w:rFonts w:ascii="San Serif" w:hAnsi="San Serif"/>
          <w:bCs/>
          <w:szCs w:val="24"/>
        </w:rPr>
        <w:t xml:space="preserve"> </w:t>
      </w:r>
      <w:r w:rsidR="002C5BF1">
        <w:rPr>
          <w:rFonts w:ascii="San Serif" w:hAnsi="San Serif"/>
          <w:bCs/>
          <w:szCs w:val="24"/>
        </w:rPr>
        <w:t>1</w:t>
      </w:r>
      <w:r w:rsidR="00F1012B">
        <w:rPr>
          <w:rFonts w:ascii="San Serif" w:hAnsi="San Serif"/>
          <w:bCs/>
          <w:szCs w:val="24"/>
        </w:rPr>
        <w:t>e</w:t>
      </w:r>
      <w:r w:rsidR="008F1BCC" w:rsidRPr="009E1A11">
        <w:rPr>
          <w:rFonts w:ascii="San Serif" w:hAnsi="San Serif"/>
          <w:bCs/>
          <w:szCs w:val="24"/>
        </w:rPr>
        <w:t xml:space="preserve">, </w:t>
      </w:r>
      <w:r w:rsidR="00F1012B">
        <w:rPr>
          <w:rFonts w:ascii="San Serif" w:hAnsi="San Serif"/>
          <w:bCs/>
          <w:szCs w:val="24"/>
        </w:rPr>
        <w:t xml:space="preserve"> </w:t>
      </w:r>
      <w:r w:rsidR="0019369A" w:rsidRPr="0019369A">
        <w:rPr>
          <w:rFonts w:ascii="San Serif" w:hAnsi="San Serif"/>
          <w:bCs/>
          <w:szCs w:val="24"/>
        </w:rPr>
        <w:t>ISBN-13: 978-1-305-67491-2</w:t>
      </w:r>
      <w:r w:rsidR="00E42D6F">
        <w:rPr>
          <w:rFonts w:ascii="San Serif" w:hAnsi="San Serif"/>
          <w:bCs/>
          <w:szCs w:val="24"/>
        </w:rPr>
        <w:t xml:space="preserve">  </w:t>
      </w:r>
      <w:r w:rsidR="0019369A" w:rsidRPr="0019369A">
        <w:rPr>
          <w:rFonts w:ascii="San Serif" w:hAnsi="San Serif"/>
          <w:bCs/>
          <w:szCs w:val="24"/>
        </w:rPr>
        <w:t>Cengage Learning</w:t>
      </w:r>
    </w:p>
    <w:p w14:paraId="03E10F54" w14:textId="7D3FC40E" w:rsidR="00F1012B" w:rsidRDefault="00F1012B" w:rsidP="0019369A">
      <w:pPr>
        <w:rPr>
          <w:rFonts w:ascii="San Serif" w:hAnsi="San Serif"/>
          <w:bCs/>
          <w:szCs w:val="24"/>
        </w:rPr>
      </w:pPr>
    </w:p>
    <w:p w14:paraId="67EE6BD2" w14:textId="3808A84C" w:rsidR="00FD14D0" w:rsidRPr="009E1A11" w:rsidRDefault="00E8620C" w:rsidP="006775FE">
      <w:pPr>
        <w:rPr>
          <w:rFonts w:ascii="San Serif" w:hAnsi="San Serif"/>
          <w:iCs/>
          <w:szCs w:val="24"/>
        </w:rPr>
      </w:pPr>
      <w:r w:rsidRPr="009E1A11">
        <w:rPr>
          <w:rFonts w:ascii="San Serif" w:hAnsi="San Serif"/>
          <w:b/>
          <w:bCs/>
          <w:szCs w:val="24"/>
        </w:rPr>
        <w:t>Required Materials and Aids</w:t>
      </w:r>
      <w:r w:rsidR="006775FE" w:rsidRPr="009E1A11">
        <w:rPr>
          <w:rFonts w:ascii="San Serif" w:hAnsi="San Serif"/>
          <w:b/>
          <w:bCs/>
          <w:szCs w:val="24"/>
        </w:rPr>
        <w:t>:</w:t>
      </w:r>
      <w:r w:rsidRPr="009E1A11">
        <w:rPr>
          <w:rFonts w:ascii="San Serif" w:hAnsi="San Serif"/>
          <w:b/>
          <w:bCs/>
          <w:szCs w:val="24"/>
        </w:rPr>
        <w:t xml:space="preserve"> </w:t>
      </w:r>
      <w:r w:rsidR="00611014" w:rsidRPr="009E1A11">
        <w:rPr>
          <w:rFonts w:ascii="San Serif" w:hAnsi="San Serif"/>
          <w:bCs/>
          <w:szCs w:val="24"/>
        </w:rPr>
        <w:t>[</w:t>
      </w:r>
      <w:r w:rsidR="00F1012B">
        <w:rPr>
          <w:rFonts w:ascii="San Serif" w:hAnsi="San Serif"/>
          <w:bCs/>
          <w:szCs w:val="24"/>
        </w:rPr>
        <w:t>Class activities $10 total</w:t>
      </w:r>
      <w:r w:rsidR="00611014" w:rsidRPr="009E1A11">
        <w:rPr>
          <w:rFonts w:ascii="San Serif" w:hAnsi="San Serif"/>
          <w:iCs/>
          <w:szCs w:val="24"/>
        </w:rPr>
        <w:t>]</w:t>
      </w:r>
      <w:r w:rsidR="00B17D8E">
        <w:rPr>
          <w:rFonts w:ascii="San Serif" w:hAnsi="San Serif"/>
          <w:iCs/>
          <w:szCs w:val="24"/>
        </w:rPr>
        <w:t xml:space="preserve"> Dry erase markers</w:t>
      </w:r>
    </w:p>
    <w:p w14:paraId="40AB33AD" w14:textId="77777777" w:rsidR="00153884" w:rsidRPr="009E1A11" w:rsidRDefault="00153884" w:rsidP="006775FE">
      <w:pPr>
        <w:rPr>
          <w:rFonts w:ascii="San Serif" w:hAnsi="San Serif"/>
          <w:iCs/>
          <w:szCs w:val="24"/>
        </w:rPr>
      </w:pPr>
    </w:p>
    <w:p w14:paraId="02EA4C44" w14:textId="77777777" w:rsidR="00FD14D0" w:rsidRPr="00861769" w:rsidRDefault="00FD14D0" w:rsidP="00153884">
      <w:pPr>
        <w:pStyle w:val="Heading2"/>
        <w:spacing w:before="0"/>
        <w:rPr>
          <w:rFonts w:ascii="San Serif" w:hAnsi="San Serif"/>
          <w:color w:val="1F3864" w:themeColor="accent5" w:themeShade="80"/>
          <w:sz w:val="24"/>
          <w:szCs w:val="24"/>
        </w:rPr>
      </w:pPr>
      <w:r w:rsidRPr="00861769">
        <w:rPr>
          <w:rFonts w:ascii="San Serif" w:hAnsi="San Serif"/>
          <w:color w:val="1F3864" w:themeColor="accent5" w:themeShade="80"/>
          <w:sz w:val="24"/>
          <w:szCs w:val="24"/>
        </w:rPr>
        <w:t>INSTRUCTOR INFORMATION</w:t>
      </w:r>
    </w:p>
    <w:p w14:paraId="717C8D10" w14:textId="77777777" w:rsidR="00F0650C" w:rsidRPr="009E1A11" w:rsidRDefault="00F0650C" w:rsidP="00F0650C">
      <w:pPr>
        <w:rPr>
          <w:rFonts w:ascii="San Serif" w:hAnsi="San Serif"/>
          <w:b/>
          <w:bCs/>
          <w:szCs w:val="24"/>
        </w:rPr>
      </w:pPr>
    </w:p>
    <w:p w14:paraId="523CA024" w14:textId="254A0DF5" w:rsidR="00FD14D0" w:rsidRPr="009E1A11" w:rsidRDefault="00FD14D0" w:rsidP="00F0650C">
      <w:pPr>
        <w:rPr>
          <w:rFonts w:ascii="San Serif" w:hAnsi="San Serif"/>
          <w:bCs/>
          <w:szCs w:val="24"/>
        </w:rPr>
      </w:pPr>
      <w:r w:rsidRPr="009E1A11">
        <w:rPr>
          <w:rFonts w:ascii="San Serif" w:hAnsi="San Serif"/>
          <w:b/>
          <w:bCs/>
          <w:szCs w:val="24"/>
        </w:rPr>
        <w:t>Instructor Name</w:t>
      </w:r>
      <w:r w:rsidR="006070EB" w:rsidRPr="009E1A11">
        <w:rPr>
          <w:rFonts w:ascii="San Serif" w:hAnsi="San Serif"/>
          <w:bCs/>
          <w:szCs w:val="24"/>
        </w:rPr>
        <w:t>:</w:t>
      </w:r>
      <w:r w:rsidR="005540DC">
        <w:rPr>
          <w:rFonts w:ascii="San Serif" w:hAnsi="San Serif"/>
          <w:bCs/>
          <w:szCs w:val="24"/>
        </w:rPr>
        <w:t xml:space="preserve"> Mrs.</w:t>
      </w:r>
      <w:r w:rsidR="00F1012B">
        <w:rPr>
          <w:rFonts w:ascii="San Serif" w:hAnsi="San Serif"/>
          <w:bCs/>
          <w:szCs w:val="24"/>
        </w:rPr>
        <w:t xml:space="preserve"> Hollee Goody</w:t>
      </w:r>
    </w:p>
    <w:p w14:paraId="7AD86342" w14:textId="109A6DE8" w:rsidR="00FD14D0" w:rsidRPr="00E569EA" w:rsidRDefault="00E9649A" w:rsidP="00C45F5F">
      <w:pPr>
        <w:rPr>
          <w:rFonts w:ascii="San Serif" w:hAnsi="San Serif"/>
          <w:bCs/>
          <w:szCs w:val="24"/>
        </w:rPr>
      </w:pPr>
      <w:r w:rsidRPr="009E1A11">
        <w:rPr>
          <w:rFonts w:ascii="San Serif" w:hAnsi="San Serif"/>
          <w:b/>
          <w:bCs/>
          <w:szCs w:val="24"/>
        </w:rPr>
        <w:t>P</w:t>
      </w:r>
      <w:r w:rsidR="00C820C5">
        <w:rPr>
          <w:rFonts w:ascii="San Serif" w:hAnsi="San Serif"/>
          <w:b/>
          <w:bCs/>
          <w:szCs w:val="24"/>
        </w:rPr>
        <w:t>hone N</w:t>
      </w:r>
      <w:r w:rsidR="00B8463C" w:rsidRPr="009E1A11">
        <w:rPr>
          <w:rFonts w:ascii="San Serif" w:hAnsi="San Serif"/>
          <w:b/>
          <w:bCs/>
          <w:szCs w:val="24"/>
        </w:rPr>
        <w:t>umber</w:t>
      </w:r>
      <w:r w:rsidR="006070EB" w:rsidRPr="009E1A11">
        <w:rPr>
          <w:rFonts w:ascii="San Serif" w:hAnsi="San Serif"/>
          <w:b/>
          <w:bCs/>
          <w:szCs w:val="24"/>
        </w:rPr>
        <w:t>:</w:t>
      </w:r>
      <w:r w:rsidR="00E569EA">
        <w:rPr>
          <w:rFonts w:ascii="San Serif" w:hAnsi="San Serif"/>
          <w:b/>
          <w:bCs/>
          <w:szCs w:val="24"/>
        </w:rPr>
        <w:t xml:space="preserve"> </w:t>
      </w:r>
      <w:r w:rsidR="00F1012B">
        <w:rPr>
          <w:rFonts w:ascii="San Serif" w:hAnsi="San Serif"/>
          <w:b/>
          <w:bCs/>
          <w:szCs w:val="24"/>
        </w:rPr>
        <w:t>406-324-2575</w:t>
      </w:r>
      <w:r w:rsidR="00F1012B">
        <w:rPr>
          <w:rFonts w:ascii="San Serif" w:hAnsi="San Serif"/>
          <w:b/>
          <w:bCs/>
          <w:szCs w:val="24"/>
        </w:rPr>
        <w:tab/>
      </w:r>
    </w:p>
    <w:p w14:paraId="5A64E78A" w14:textId="19B9EBD6" w:rsidR="00FD14D0" w:rsidRDefault="00A401F8" w:rsidP="00C45F5F">
      <w:pPr>
        <w:rPr>
          <w:rFonts w:ascii="San Serif" w:hAnsi="San Serif"/>
          <w:b/>
          <w:bCs/>
          <w:szCs w:val="24"/>
        </w:rPr>
      </w:pPr>
      <w:r>
        <w:rPr>
          <w:rFonts w:ascii="San Serif" w:hAnsi="San Serif"/>
          <w:b/>
          <w:bCs/>
          <w:szCs w:val="24"/>
        </w:rPr>
        <w:t>Email</w:t>
      </w:r>
      <w:r w:rsidR="00C820C5">
        <w:rPr>
          <w:rFonts w:ascii="San Serif" w:hAnsi="San Serif"/>
          <w:b/>
          <w:bCs/>
          <w:szCs w:val="24"/>
        </w:rPr>
        <w:t xml:space="preserve"> A</w:t>
      </w:r>
      <w:r w:rsidR="00B8463C" w:rsidRPr="009E1A11">
        <w:rPr>
          <w:rFonts w:ascii="San Serif" w:hAnsi="San Serif"/>
          <w:b/>
          <w:bCs/>
          <w:szCs w:val="24"/>
        </w:rPr>
        <w:t>ddress</w:t>
      </w:r>
      <w:r w:rsidR="006070EB" w:rsidRPr="009E1A11">
        <w:rPr>
          <w:rFonts w:ascii="San Serif" w:hAnsi="San Serif"/>
          <w:b/>
          <w:bCs/>
          <w:szCs w:val="24"/>
        </w:rPr>
        <w:t>:</w:t>
      </w:r>
      <w:r w:rsidR="00F1012B">
        <w:rPr>
          <w:rFonts w:ascii="San Serif" w:hAnsi="San Serif"/>
          <w:b/>
          <w:bCs/>
          <w:szCs w:val="24"/>
        </w:rPr>
        <w:t xml:space="preserve"> hgoody@helenaschools.org</w:t>
      </w:r>
    </w:p>
    <w:p w14:paraId="6C13900B" w14:textId="57C8578B" w:rsidR="0081622B" w:rsidRPr="009E1A11" w:rsidRDefault="00C820C5" w:rsidP="00C45F5F">
      <w:pPr>
        <w:rPr>
          <w:rFonts w:ascii="San Serif" w:hAnsi="San Serif"/>
          <w:b/>
          <w:bCs/>
          <w:szCs w:val="24"/>
        </w:rPr>
      </w:pPr>
      <w:r>
        <w:rPr>
          <w:rFonts w:ascii="San Serif" w:hAnsi="San Serif"/>
          <w:b/>
          <w:bCs/>
          <w:szCs w:val="24"/>
        </w:rPr>
        <w:t>Official Course-related W</w:t>
      </w:r>
      <w:r w:rsidR="0081622B" w:rsidRPr="009E1A11">
        <w:rPr>
          <w:rFonts w:ascii="San Serif" w:hAnsi="San Serif"/>
          <w:b/>
          <w:bCs/>
          <w:szCs w:val="24"/>
        </w:rPr>
        <w:t>ebsi</w:t>
      </w:r>
      <w:r w:rsidR="00CD20D6" w:rsidRPr="009E1A11">
        <w:rPr>
          <w:rFonts w:ascii="San Serif" w:hAnsi="San Serif"/>
          <w:b/>
          <w:bCs/>
          <w:szCs w:val="24"/>
        </w:rPr>
        <w:t>te:</w:t>
      </w:r>
      <w:r w:rsidR="00611014" w:rsidRPr="009E1A11">
        <w:rPr>
          <w:rFonts w:ascii="San Serif" w:hAnsi="San Serif"/>
          <w:b/>
          <w:bCs/>
          <w:szCs w:val="24"/>
        </w:rPr>
        <w:t xml:space="preserve"> </w:t>
      </w:r>
      <w:r w:rsidR="009D2A59">
        <w:rPr>
          <w:rFonts w:ascii="San Serif" w:hAnsi="San Serif"/>
          <w:bCs/>
          <w:szCs w:val="24"/>
        </w:rPr>
        <w:t>(</w:t>
      </w:r>
      <w:r w:rsidR="00F1012B">
        <w:rPr>
          <w:rFonts w:ascii="San Serif" w:hAnsi="San Serif"/>
          <w:bCs/>
          <w:szCs w:val="24"/>
        </w:rPr>
        <w:t>Capital High TEAMS page and www.chs.helenaschools.org</w:t>
      </w:r>
      <w:r w:rsidR="009D2A59">
        <w:rPr>
          <w:rFonts w:ascii="San Serif" w:hAnsi="San Serif"/>
          <w:bCs/>
          <w:szCs w:val="24"/>
        </w:rPr>
        <w:t>)</w:t>
      </w:r>
    </w:p>
    <w:p w14:paraId="4589D9F3" w14:textId="47B015D9" w:rsidR="00FD14D0" w:rsidRPr="00D32F53" w:rsidRDefault="00FD14D0" w:rsidP="00C45F5F">
      <w:pPr>
        <w:rPr>
          <w:rFonts w:ascii="San Serif" w:hAnsi="San Serif"/>
          <w:bCs/>
          <w:szCs w:val="24"/>
        </w:rPr>
      </w:pPr>
      <w:r w:rsidRPr="009E1A11">
        <w:rPr>
          <w:rFonts w:ascii="San Serif" w:hAnsi="San Serif"/>
          <w:b/>
          <w:bCs/>
          <w:szCs w:val="24"/>
        </w:rPr>
        <w:t>Office H</w:t>
      </w:r>
      <w:r w:rsidR="00BF3480" w:rsidRPr="009E1A11">
        <w:rPr>
          <w:rFonts w:ascii="San Serif" w:hAnsi="San Serif"/>
          <w:b/>
          <w:bCs/>
          <w:szCs w:val="24"/>
        </w:rPr>
        <w:t>ou</w:t>
      </w:r>
      <w:r w:rsidR="00C820C5">
        <w:rPr>
          <w:rFonts w:ascii="San Serif" w:hAnsi="San Serif"/>
          <w:b/>
          <w:bCs/>
          <w:szCs w:val="24"/>
        </w:rPr>
        <w:t>rs/Availability to S</w:t>
      </w:r>
      <w:r w:rsidRPr="009E1A11">
        <w:rPr>
          <w:rFonts w:ascii="San Serif" w:hAnsi="San Serif"/>
          <w:b/>
          <w:bCs/>
          <w:szCs w:val="24"/>
        </w:rPr>
        <w:t>tu</w:t>
      </w:r>
      <w:r w:rsidR="00B8463C" w:rsidRPr="009E1A11">
        <w:rPr>
          <w:rFonts w:ascii="San Serif" w:hAnsi="San Serif"/>
          <w:b/>
          <w:bCs/>
          <w:szCs w:val="24"/>
        </w:rPr>
        <w:t>dents</w:t>
      </w:r>
      <w:r w:rsidR="00CD20D6" w:rsidRPr="009E1A11">
        <w:rPr>
          <w:rFonts w:ascii="San Serif" w:hAnsi="San Serif"/>
          <w:b/>
          <w:bCs/>
          <w:szCs w:val="24"/>
        </w:rPr>
        <w:t>:</w:t>
      </w:r>
      <w:r w:rsidR="00D32F53">
        <w:rPr>
          <w:rFonts w:ascii="San Serif" w:hAnsi="San Serif"/>
          <w:b/>
          <w:bCs/>
          <w:szCs w:val="24"/>
        </w:rPr>
        <w:t xml:space="preserve"> </w:t>
      </w:r>
      <w:r w:rsidR="00F1012B">
        <w:rPr>
          <w:rFonts w:ascii="San Serif" w:hAnsi="San Serif"/>
          <w:b/>
          <w:bCs/>
          <w:szCs w:val="24"/>
        </w:rPr>
        <w:t xml:space="preserve">M-F </w:t>
      </w:r>
      <w:r w:rsidR="00057874">
        <w:rPr>
          <w:rFonts w:ascii="San Serif" w:hAnsi="San Serif"/>
          <w:b/>
          <w:bCs/>
          <w:szCs w:val="24"/>
        </w:rPr>
        <w:t>1</w:t>
      </w:r>
      <w:r w:rsidR="00DD32D0">
        <w:rPr>
          <w:rFonts w:ascii="San Serif" w:hAnsi="San Serif"/>
          <w:b/>
          <w:bCs/>
          <w:szCs w:val="24"/>
        </w:rPr>
        <w:t>:</w:t>
      </w:r>
      <w:r w:rsidR="00057874">
        <w:rPr>
          <w:rFonts w:ascii="San Serif" w:hAnsi="San Serif"/>
          <w:b/>
          <w:bCs/>
          <w:szCs w:val="24"/>
        </w:rPr>
        <w:t>3</w:t>
      </w:r>
      <w:r w:rsidR="00DD32D0">
        <w:rPr>
          <w:rFonts w:ascii="San Serif" w:hAnsi="San Serif"/>
          <w:b/>
          <w:bCs/>
          <w:szCs w:val="24"/>
        </w:rPr>
        <w:t>5-</w:t>
      </w:r>
      <w:r w:rsidR="004D0730">
        <w:rPr>
          <w:rFonts w:ascii="San Serif" w:hAnsi="San Serif"/>
          <w:b/>
          <w:bCs/>
          <w:szCs w:val="24"/>
        </w:rPr>
        <w:t>2:20</w:t>
      </w:r>
      <w:r w:rsidR="00DD32D0">
        <w:rPr>
          <w:rFonts w:ascii="San Serif" w:hAnsi="San Serif"/>
          <w:b/>
          <w:bCs/>
          <w:szCs w:val="24"/>
        </w:rPr>
        <w:t xml:space="preserve"> PM</w:t>
      </w:r>
    </w:p>
    <w:p w14:paraId="3EB02669" w14:textId="77777777" w:rsidR="00F91E9D" w:rsidRPr="0046103B" w:rsidRDefault="00A401F8" w:rsidP="00F91E9D">
      <w:pPr>
        <w:rPr>
          <w:rFonts w:ascii="San Serif" w:hAnsi="San Serif"/>
          <w:szCs w:val="24"/>
        </w:rPr>
      </w:pPr>
      <w:r>
        <w:rPr>
          <w:rFonts w:ascii="San Serif" w:hAnsi="San Serif"/>
          <w:b/>
          <w:bCs/>
          <w:szCs w:val="24"/>
        </w:rPr>
        <w:t xml:space="preserve">Helena College contact: </w:t>
      </w:r>
      <w:r w:rsidR="00F91E9D" w:rsidRPr="00B17D8E">
        <w:rPr>
          <w:rFonts w:ascii="San Serif" w:hAnsi="San Serif"/>
          <w:szCs w:val="24"/>
        </w:rPr>
        <w:t xml:space="preserve">Stephanie </w:t>
      </w:r>
      <w:proofErr w:type="spellStart"/>
      <w:r w:rsidR="00F91E9D" w:rsidRPr="00B17D8E">
        <w:rPr>
          <w:rFonts w:ascii="San Serif" w:hAnsi="San Serif"/>
          <w:szCs w:val="24"/>
        </w:rPr>
        <w:t>Hunthausen</w:t>
      </w:r>
      <w:proofErr w:type="spellEnd"/>
      <w:r w:rsidR="00F91E9D" w:rsidRPr="00B17D8E">
        <w:rPr>
          <w:rFonts w:ascii="San Serif" w:hAnsi="San Serif"/>
          <w:szCs w:val="24"/>
        </w:rPr>
        <w:t>, Executive Director of CTE &amp; Dual Enrollment, Stephanie.Hunthausen@helenacollege.edu.</w:t>
      </w:r>
    </w:p>
    <w:p w14:paraId="06BE7047" w14:textId="77777777" w:rsidR="00F91E9D" w:rsidRPr="009E1A11" w:rsidRDefault="00F91E9D" w:rsidP="00F91E9D">
      <w:pPr>
        <w:rPr>
          <w:rFonts w:ascii="San Serif" w:hAnsi="San Serif"/>
          <w:b/>
          <w:bCs/>
          <w:szCs w:val="24"/>
          <w:u w:val="single"/>
        </w:rPr>
      </w:pPr>
    </w:p>
    <w:p w14:paraId="134B50E2" w14:textId="52E5F702" w:rsidR="009B135B" w:rsidRPr="009E1A11" w:rsidRDefault="009B135B" w:rsidP="00FD14D0">
      <w:pPr>
        <w:rPr>
          <w:rFonts w:ascii="San Serif" w:hAnsi="San Serif"/>
          <w:b/>
          <w:bCs/>
          <w:szCs w:val="24"/>
          <w:u w:val="single"/>
        </w:rPr>
      </w:pPr>
    </w:p>
    <w:p w14:paraId="4B6A99EF" w14:textId="77777777" w:rsidR="00FD14D0" w:rsidRPr="00861769" w:rsidRDefault="00E9649A" w:rsidP="00153884">
      <w:pPr>
        <w:pStyle w:val="Heading2"/>
        <w:spacing w:before="0"/>
        <w:rPr>
          <w:rFonts w:ascii="San Serif" w:hAnsi="San Serif"/>
          <w:color w:val="1F3864" w:themeColor="accent5" w:themeShade="80"/>
          <w:sz w:val="24"/>
          <w:szCs w:val="24"/>
        </w:rPr>
      </w:pPr>
      <w:r w:rsidRPr="00861769">
        <w:rPr>
          <w:rFonts w:ascii="San Serif" w:hAnsi="San Serif"/>
          <w:color w:val="1F3864" w:themeColor="accent5" w:themeShade="80"/>
          <w:sz w:val="24"/>
          <w:szCs w:val="24"/>
        </w:rPr>
        <w:t>COURSE CONTENT</w:t>
      </w:r>
    </w:p>
    <w:p w14:paraId="53A049A1" w14:textId="77777777" w:rsidR="00FD14D0" w:rsidRPr="009E1A11" w:rsidRDefault="00FD14D0" w:rsidP="00FD14D0">
      <w:pPr>
        <w:rPr>
          <w:rFonts w:ascii="San Serif" w:hAnsi="San Serif"/>
          <w:b/>
          <w:bCs/>
          <w:szCs w:val="24"/>
        </w:rPr>
      </w:pPr>
    </w:p>
    <w:p w14:paraId="5E1682CF" w14:textId="77777777" w:rsidR="0014389D" w:rsidRDefault="00B8463C" w:rsidP="0014389D">
      <w:pPr>
        <w:pStyle w:val="Default"/>
      </w:pPr>
      <w:r w:rsidRPr="002B3335">
        <w:rPr>
          <w:rStyle w:val="Heading3Char"/>
          <w:rFonts w:ascii="San Serif" w:hAnsi="San Serif"/>
          <w:b/>
        </w:rPr>
        <w:t>Course Description</w:t>
      </w:r>
      <w:r w:rsidR="00F6166A" w:rsidRPr="002B3335">
        <w:rPr>
          <w:rStyle w:val="Heading3Char"/>
          <w:rFonts w:ascii="San Serif" w:hAnsi="San Serif"/>
          <w:b/>
        </w:rPr>
        <w:t>:</w:t>
      </w:r>
      <w:r w:rsidR="00E8620C" w:rsidRPr="009E1A11">
        <w:rPr>
          <w:rFonts w:ascii="San Serif" w:hAnsi="San Serif"/>
          <w:b/>
          <w:bCs/>
        </w:rPr>
        <w:t xml:space="preserve"> </w:t>
      </w:r>
    </w:p>
    <w:p w14:paraId="47357D3B" w14:textId="52AE0527" w:rsidR="00FD14D0" w:rsidRPr="0014389D" w:rsidRDefault="00E42D6F" w:rsidP="0014389D">
      <w:pPr>
        <w:rPr>
          <w:rFonts w:ascii="Times New Roman" w:hAnsi="Times New Roman"/>
          <w:iCs/>
          <w:szCs w:val="24"/>
        </w:rPr>
      </w:pPr>
      <w:r>
        <w:rPr>
          <w:rFonts w:ascii="Times New Roman" w:hAnsi="Times New Roman"/>
          <w:sz w:val="23"/>
          <w:szCs w:val="23"/>
        </w:rPr>
        <w:t>Calculus is a branch of mathematics, that involves the study of rates of change and accumulation</w:t>
      </w:r>
      <w:r w:rsidR="0014389D" w:rsidRPr="0014389D">
        <w:rPr>
          <w:rFonts w:ascii="Times New Roman" w:hAnsi="Times New Roman"/>
          <w:sz w:val="23"/>
          <w:szCs w:val="23"/>
        </w:rPr>
        <w:t>.</w:t>
      </w:r>
    </w:p>
    <w:p w14:paraId="6A120ECE" w14:textId="77777777" w:rsidR="0091047F" w:rsidRPr="009E1A11" w:rsidRDefault="0091047F" w:rsidP="00E8620C">
      <w:pPr>
        <w:rPr>
          <w:rFonts w:ascii="San Serif" w:hAnsi="San Serif"/>
          <w:b/>
          <w:bCs/>
          <w:szCs w:val="24"/>
        </w:rPr>
      </w:pPr>
    </w:p>
    <w:p w14:paraId="51CEF4E3" w14:textId="556FAE0A" w:rsidR="008D2197" w:rsidRDefault="00DA0D3F" w:rsidP="0091047F">
      <w:pPr>
        <w:pStyle w:val="Heading3"/>
        <w:rPr>
          <w:rFonts w:ascii="San Serif" w:hAnsi="San Serif"/>
          <w:b/>
        </w:rPr>
      </w:pPr>
      <w:r w:rsidRPr="002B3335">
        <w:rPr>
          <w:rFonts w:ascii="San Serif" w:hAnsi="San Serif"/>
          <w:b/>
        </w:rPr>
        <w:t>Course</w:t>
      </w:r>
      <w:r w:rsidR="009D2A59">
        <w:rPr>
          <w:rFonts w:ascii="San Serif" w:hAnsi="San Serif"/>
          <w:b/>
        </w:rPr>
        <w:t xml:space="preserve"> Learning</w:t>
      </w:r>
      <w:r w:rsidRPr="002B3335">
        <w:rPr>
          <w:rFonts w:ascii="San Serif" w:hAnsi="San Serif"/>
          <w:b/>
        </w:rPr>
        <w:t xml:space="preserve"> </w:t>
      </w:r>
      <w:r w:rsidR="00B76333">
        <w:rPr>
          <w:rFonts w:ascii="San Serif" w:hAnsi="San Serif"/>
          <w:b/>
        </w:rPr>
        <w:t>Outcomes:</w:t>
      </w:r>
      <w:r w:rsidR="00E569EA">
        <w:rPr>
          <w:rFonts w:ascii="San Serif" w:hAnsi="San Serif"/>
          <w:b/>
        </w:rPr>
        <w:t xml:space="preserve"> </w:t>
      </w:r>
    </w:p>
    <w:p w14:paraId="72ADDB97" w14:textId="11A1695F" w:rsidR="005F70D5" w:rsidRPr="005F70D5" w:rsidRDefault="005F70D5" w:rsidP="005F70D5">
      <w:pPr>
        <w:autoSpaceDE w:val="0"/>
        <w:autoSpaceDN w:val="0"/>
        <w:adjustRightInd w:val="0"/>
        <w:rPr>
          <w:rFonts w:ascii="Symbol" w:eastAsia="Calibri" w:hAnsi="Symbol" w:cs="Symbol"/>
          <w:szCs w:val="24"/>
          <w:lang w:eastAsia="zh-TW"/>
        </w:rPr>
      </w:pPr>
    </w:p>
    <w:p w14:paraId="12CE1430" w14:textId="1FA21B29" w:rsidR="005F70D5" w:rsidRPr="005F70D5" w:rsidRDefault="005F70D5" w:rsidP="005F70D5">
      <w:pPr>
        <w:numPr>
          <w:ilvl w:val="0"/>
          <w:numId w:val="30"/>
        </w:numPr>
        <w:autoSpaceDE w:val="0"/>
        <w:autoSpaceDN w:val="0"/>
        <w:adjustRightInd w:val="0"/>
        <w:spacing w:after="90"/>
        <w:rPr>
          <w:rFonts w:ascii="Times New Roman" w:eastAsia="Calibri" w:hAnsi="Times New Roman"/>
          <w:sz w:val="23"/>
          <w:szCs w:val="23"/>
          <w:lang w:eastAsia="zh-TW"/>
        </w:rPr>
      </w:pPr>
      <w:r>
        <w:rPr>
          <w:rFonts w:ascii="Times New Roman" w:eastAsia="Calibri" w:hAnsi="Times New Roman"/>
          <w:sz w:val="23"/>
          <w:szCs w:val="23"/>
          <w:lang w:eastAsia="zh-TW"/>
        </w:rPr>
        <w:t>S</w:t>
      </w:r>
      <w:r w:rsidRPr="005F70D5">
        <w:rPr>
          <w:rFonts w:ascii="Times New Roman" w:eastAsia="Calibri" w:hAnsi="Times New Roman"/>
          <w:sz w:val="23"/>
          <w:szCs w:val="23"/>
          <w:lang w:eastAsia="zh-TW"/>
        </w:rPr>
        <w:t xml:space="preserve">olve polynomial, rational, radical, </w:t>
      </w:r>
      <w:r w:rsidR="00D1332B" w:rsidRPr="005F70D5">
        <w:rPr>
          <w:rFonts w:ascii="Times New Roman" w:eastAsia="Calibri" w:hAnsi="Times New Roman"/>
          <w:sz w:val="23"/>
          <w:szCs w:val="23"/>
          <w:lang w:eastAsia="zh-TW"/>
        </w:rPr>
        <w:t>logarithmic,</w:t>
      </w:r>
      <w:r w:rsidRPr="005F70D5">
        <w:rPr>
          <w:rFonts w:ascii="Times New Roman" w:eastAsia="Calibri" w:hAnsi="Times New Roman"/>
          <w:sz w:val="23"/>
          <w:szCs w:val="23"/>
          <w:lang w:eastAsia="zh-TW"/>
        </w:rPr>
        <w:t xml:space="preserve"> and exponential </w:t>
      </w:r>
      <w:r w:rsidR="00D1332B" w:rsidRPr="005F70D5">
        <w:rPr>
          <w:rFonts w:ascii="Times New Roman" w:eastAsia="Calibri" w:hAnsi="Times New Roman"/>
          <w:sz w:val="23"/>
          <w:szCs w:val="23"/>
          <w:lang w:eastAsia="zh-TW"/>
        </w:rPr>
        <w:t>equations,</w:t>
      </w:r>
      <w:r w:rsidRPr="005F70D5">
        <w:rPr>
          <w:rFonts w:ascii="Times New Roman" w:eastAsia="Calibri" w:hAnsi="Times New Roman"/>
          <w:sz w:val="23"/>
          <w:szCs w:val="23"/>
          <w:lang w:eastAsia="zh-TW"/>
        </w:rPr>
        <w:t xml:space="preserve"> and inequalities. </w:t>
      </w:r>
    </w:p>
    <w:p w14:paraId="06E9314F" w14:textId="71676480" w:rsidR="005F70D5" w:rsidRPr="005F70D5" w:rsidRDefault="005F70D5" w:rsidP="005F70D5">
      <w:pPr>
        <w:numPr>
          <w:ilvl w:val="0"/>
          <w:numId w:val="30"/>
        </w:numPr>
        <w:autoSpaceDE w:val="0"/>
        <w:autoSpaceDN w:val="0"/>
        <w:adjustRightInd w:val="0"/>
        <w:spacing w:after="90"/>
        <w:rPr>
          <w:rFonts w:ascii="Times New Roman" w:eastAsia="Calibri" w:hAnsi="Times New Roman"/>
          <w:sz w:val="23"/>
          <w:szCs w:val="23"/>
          <w:lang w:eastAsia="zh-TW"/>
        </w:rPr>
      </w:pPr>
      <w:r w:rsidRPr="005F70D5">
        <w:rPr>
          <w:rFonts w:ascii="Times New Roman" w:eastAsia="Calibri" w:hAnsi="Times New Roman"/>
          <w:sz w:val="23"/>
          <w:szCs w:val="23"/>
          <w:lang w:eastAsia="zh-TW"/>
        </w:rPr>
        <w:t xml:space="preserve">Identify relations versus functions. </w:t>
      </w:r>
    </w:p>
    <w:p w14:paraId="3B155C32" w14:textId="627659FF" w:rsidR="005F70D5" w:rsidRPr="005F70D5" w:rsidRDefault="005F70D5" w:rsidP="005F70D5">
      <w:pPr>
        <w:numPr>
          <w:ilvl w:val="0"/>
          <w:numId w:val="30"/>
        </w:numPr>
        <w:autoSpaceDE w:val="0"/>
        <w:autoSpaceDN w:val="0"/>
        <w:adjustRightInd w:val="0"/>
        <w:spacing w:after="90"/>
        <w:rPr>
          <w:rFonts w:ascii="Times New Roman" w:eastAsia="Calibri" w:hAnsi="Times New Roman"/>
          <w:sz w:val="23"/>
          <w:szCs w:val="23"/>
          <w:lang w:eastAsia="zh-TW"/>
        </w:rPr>
      </w:pPr>
      <w:r w:rsidRPr="005F70D5">
        <w:rPr>
          <w:rFonts w:ascii="Times New Roman" w:eastAsia="Calibri" w:hAnsi="Times New Roman"/>
          <w:sz w:val="23"/>
          <w:szCs w:val="23"/>
          <w:lang w:eastAsia="zh-TW"/>
        </w:rPr>
        <w:t xml:space="preserve">Use function notation. </w:t>
      </w:r>
    </w:p>
    <w:p w14:paraId="3D7EC25B" w14:textId="367C87E6" w:rsidR="005F70D5" w:rsidRPr="005F70D5" w:rsidRDefault="005F70D5" w:rsidP="005F70D5">
      <w:pPr>
        <w:numPr>
          <w:ilvl w:val="0"/>
          <w:numId w:val="30"/>
        </w:numPr>
        <w:autoSpaceDE w:val="0"/>
        <w:autoSpaceDN w:val="0"/>
        <w:adjustRightInd w:val="0"/>
        <w:spacing w:after="90"/>
        <w:rPr>
          <w:rFonts w:ascii="Times New Roman" w:eastAsia="Calibri" w:hAnsi="Times New Roman"/>
          <w:sz w:val="23"/>
          <w:szCs w:val="23"/>
          <w:lang w:eastAsia="zh-TW"/>
        </w:rPr>
      </w:pPr>
      <w:r w:rsidRPr="005F70D5">
        <w:rPr>
          <w:rFonts w:ascii="Times New Roman" w:eastAsia="Calibri" w:hAnsi="Times New Roman"/>
          <w:sz w:val="23"/>
          <w:szCs w:val="23"/>
          <w:lang w:eastAsia="zh-TW"/>
        </w:rPr>
        <w:t xml:space="preserve">Identify domain, range, intervals of increasing decreasing, and constant values. </w:t>
      </w:r>
    </w:p>
    <w:p w14:paraId="42F2EEE1" w14:textId="16F0FF3D" w:rsidR="005F70D5" w:rsidRPr="005F70D5" w:rsidRDefault="005F70D5" w:rsidP="005F70D5">
      <w:pPr>
        <w:numPr>
          <w:ilvl w:val="0"/>
          <w:numId w:val="30"/>
        </w:numPr>
        <w:autoSpaceDE w:val="0"/>
        <w:autoSpaceDN w:val="0"/>
        <w:adjustRightInd w:val="0"/>
        <w:spacing w:after="90"/>
        <w:rPr>
          <w:rFonts w:ascii="Times New Roman" w:eastAsia="Calibri" w:hAnsi="Times New Roman"/>
          <w:sz w:val="23"/>
          <w:szCs w:val="23"/>
          <w:lang w:eastAsia="zh-TW"/>
        </w:rPr>
      </w:pPr>
      <w:r w:rsidRPr="005F70D5">
        <w:rPr>
          <w:rFonts w:ascii="Times New Roman" w:eastAsia="Calibri" w:hAnsi="Times New Roman"/>
          <w:sz w:val="23"/>
          <w:szCs w:val="23"/>
          <w:lang w:eastAsia="zh-TW"/>
        </w:rPr>
        <w:t xml:space="preserve">Algebraically and graphically identify even and odd functions. </w:t>
      </w:r>
    </w:p>
    <w:p w14:paraId="7CC31510" w14:textId="6C6033CE" w:rsidR="005F70D5" w:rsidRPr="005F70D5" w:rsidRDefault="005F70D5" w:rsidP="005F70D5">
      <w:pPr>
        <w:numPr>
          <w:ilvl w:val="0"/>
          <w:numId w:val="30"/>
        </w:numPr>
        <w:autoSpaceDE w:val="0"/>
        <w:autoSpaceDN w:val="0"/>
        <w:adjustRightInd w:val="0"/>
        <w:spacing w:after="90"/>
        <w:rPr>
          <w:rFonts w:ascii="Times New Roman" w:eastAsia="Calibri" w:hAnsi="Times New Roman"/>
          <w:sz w:val="23"/>
          <w:szCs w:val="23"/>
          <w:lang w:eastAsia="zh-TW"/>
        </w:rPr>
      </w:pPr>
      <w:r w:rsidRPr="005F70D5">
        <w:rPr>
          <w:rFonts w:ascii="Times New Roman" w:eastAsia="Calibri" w:hAnsi="Times New Roman"/>
          <w:sz w:val="23"/>
          <w:szCs w:val="23"/>
          <w:lang w:eastAsia="zh-TW"/>
        </w:rPr>
        <w:t xml:space="preserve">Graph polynomial, rational, radical, logarithmic, </w:t>
      </w:r>
      <w:r w:rsidR="00D1332B" w:rsidRPr="005F70D5">
        <w:rPr>
          <w:rFonts w:ascii="Times New Roman" w:eastAsia="Calibri" w:hAnsi="Times New Roman"/>
          <w:sz w:val="23"/>
          <w:szCs w:val="23"/>
          <w:lang w:eastAsia="zh-TW"/>
        </w:rPr>
        <w:t>exponential,</w:t>
      </w:r>
      <w:r w:rsidRPr="005F70D5">
        <w:rPr>
          <w:rFonts w:ascii="Times New Roman" w:eastAsia="Calibri" w:hAnsi="Times New Roman"/>
          <w:sz w:val="23"/>
          <w:szCs w:val="23"/>
          <w:lang w:eastAsia="zh-TW"/>
        </w:rPr>
        <w:t xml:space="preserve"> and piece-wise functions by identifying x-intercepts, y-intercepts, domain, range and asymptotes. </w:t>
      </w:r>
    </w:p>
    <w:p w14:paraId="630BF328" w14:textId="146D3EAF" w:rsidR="005F70D5" w:rsidRPr="005F70D5" w:rsidRDefault="005F70D5" w:rsidP="00D1332B">
      <w:pPr>
        <w:numPr>
          <w:ilvl w:val="0"/>
          <w:numId w:val="30"/>
        </w:numPr>
        <w:autoSpaceDE w:val="0"/>
        <w:autoSpaceDN w:val="0"/>
        <w:adjustRightInd w:val="0"/>
        <w:spacing w:after="90"/>
        <w:rPr>
          <w:rFonts w:ascii="Times New Roman" w:eastAsia="Calibri" w:hAnsi="Times New Roman"/>
          <w:sz w:val="23"/>
          <w:szCs w:val="23"/>
          <w:lang w:eastAsia="zh-TW"/>
        </w:rPr>
      </w:pPr>
      <w:r w:rsidRPr="005F70D5">
        <w:rPr>
          <w:rFonts w:ascii="Times New Roman" w:eastAsia="Calibri" w:hAnsi="Times New Roman"/>
          <w:sz w:val="23"/>
          <w:szCs w:val="23"/>
          <w:lang w:eastAsia="zh-TW"/>
        </w:rPr>
        <w:t xml:space="preserve">Use algebra to combine functions and form composite functions, evaluate both combined and composite functions, form their graphs and determine their domains. </w:t>
      </w:r>
    </w:p>
    <w:p w14:paraId="5C7C388B" w14:textId="663F78EC" w:rsidR="005F70D5" w:rsidRPr="005F70D5" w:rsidRDefault="005F70D5" w:rsidP="005F70D5">
      <w:pPr>
        <w:numPr>
          <w:ilvl w:val="0"/>
          <w:numId w:val="30"/>
        </w:numPr>
        <w:autoSpaceDE w:val="0"/>
        <w:autoSpaceDN w:val="0"/>
        <w:adjustRightInd w:val="0"/>
        <w:spacing w:after="90"/>
        <w:rPr>
          <w:rFonts w:ascii="Times New Roman" w:eastAsia="Calibri" w:hAnsi="Times New Roman"/>
          <w:sz w:val="23"/>
          <w:szCs w:val="23"/>
          <w:lang w:eastAsia="zh-TW"/>
        </w:rPr>
      </w:pPr>
      <w:r w:rsidRPr="005F70D5">
        <w:rPr>
          <w:rFonts w:ascii="Times New Roman" w:eastAsia="Calibri" w:hAnsi="Times New Roman"/>
          <w:sz w:val="23"/>
          <w:szCs w:val="23"/>
          <w:lang w:eastAsia="zh-TW"/>
        </w:rPr>
        <w:lastRenderedPageBreak/>
        <w:t xml:space="preserve">Identify one-to-one functions, find and verify inverse functions and sketch their graphs. </w:t>
      </w:r>
    </w:p>
    <w:p w14:paraId="249225BB" w14:textId="53B058DC" w:rsidR="005F70D5" w:rsidRDefault="005F70D5" w:rsidP="005F70D5">
      <w:pPr>
        <w:numPr>
          <w:ilvl w:val="0"/>
          <w:numId w:val="30"/>
        </w:numPr>
        <w:autoSpaceDE w:val="0"/>
        <w:autoSpaceDN w:val="0"/>
        <w:adjustRightInd w:val="0"/>
        <w:rPr>
          <w:rFonts w:ascii="Times New Roman" w:eastAsia="Calibri" w:hAnsi="Times New Roman"/>
          <w:sz w:val="23"/>
          <w:szCs w:val="23"/>
          <w:lang w:eastAsia="zh-TW"/>
        </w:rPr>
      </w:pPr>
      <w:r w:rsidRPr="005F70D5">
        <w:rPr>
          <w:rFonts w:ascii="Times New Roman" w:eastAsia="Calibri" w:hAnsi="Times New Roman"/>
          <w:sz w:val="23"/>
          <w:szCs w:val="23"/>
          <w:lang w:eastAsia="zh-TW"/>
        </w:rPr>
        <w:t xml:space="preserve">Solve systems of linear and non-linear equations and inequalities. </w:t>
      </w:r>
    </w:p>
    <w:p w14:paraId="2D18F96E" w14:textId="77777777" w:rsidR="00D1332B" w:rsidRPr="00D1332B" w:rsidRDefault="00D1332B" w:rsidP="00D1332B">
      <w:pPr>
        <w:autoSpaceDE w:val="0"/>
        <w:autoSpaceDN w:val="0"/>
        <w:adjustRightInd w:val="0"/>
        <w:rPr>
          <w:rFonts w:ascii="Times New Roman" w:eastAsia="Calibri" w:hAnsi="Times New Roman"/>
          <w:szCs w:val="24"/>
          <w:lang w:eastAsia="zh-TW"/>
        </w:rPr>
      </w:pPr>
    </w:p>
    <w:p w14:paraId="322BC88D" w14:textId="43FB6313" w:rsidR="00D1332B" w:rsidRPr="005F70D5" w:rsidRDefault="00D1332B" w:rsidP="00D1332B">
      <w:pPr>
        <w:numPr>
          <w:ilvl w:val="0"/>
          <w:numId w:val="30"/>
        </w:numPr>
        <w:autoSpaceDE w:val="0"/>
        <w:autoSpaceDN w:val="0"/>
        <w:adjustRightInd w:val="0"/>
        <w:rPr>
          <w:rFonts w:ascii="Times New Roman" w:eastAsia="Calibri" w:hAnsi="Times New Roman"/>
          <w:sz w:val="23"/>
          <w:szCs w:val="23"/>
          <w:lang w:eastAsia="zh-TW"/>
        </w:rPr>
      </w:pPr>
      <w:r w:rsidRPr="00D1332B">
        <w:rPr>
          <w:rFonts w:ascii="Times New Roman" w:eastAsia="Calibri" w:hAnsi="Times New Roman"/>
          <w:sz w:val="23"/>
          <w:szCs w:val="23"/>
          <w:lang w:eastAsia="zh-TW"/>
        </w:rPr>
        <w:t xml:space="preserve">Model and solve problems using linear and non-linear functions. </w:t>
      </w:r>
    </w:p>
    <w:p w14:paraId="04247FF3" w14:textId="77777777" w:rsidR="0091047F" w:rsidRPr="009E1A11" w:rsidRDefault="0091047F" w:rsidP="0091047F">
      <w:pPr>
        <w:rPr>
          <w:rFonts w:ascii="San Serif" w:hAnsi="San Serif"/>
          <w:szCs w:val="24"/>
        </w:rPr>
      </w:pPr>
    </w:p>
    <w:p w14:paraId="074D3465" w14:textId="0CD8D0B9" w:rsidR="0081622B" w:rsidRDefault="00357D17" w:rsidP="0091047F">
      <w:pPr>
        <w:pStyle w:val="Heading3"/>
        <w:rPr>
          <w:rFonts w:ascii="San Serif" w:hAnsi="San Serif"/>
          <w:b/>
        </w:rPr>
      </w:pPr>
      <w:r w:rsidRPr="002B3335">
        <w:rPr>
          <w:rFonts w:ascii="San Serif" w:hAnsi="San Serif"/>
          <w:b/>
        </w:rPr>
        <w:t xml:space="preserve">Program/Gen Ed Core </w:t>
      </w:r>
      <w:r w:rsidR="0081622B" w:rsidRPr="002B3335">
        <w:rPr>
          <w:rFonts w:ascii="San Serif" w:hAnsi="San Serif"/>
          <w:b/>
        </w:rPr>
        <w:t>Outcomes addressed by this course</w:t>
      </w:r>
      <w:r w:rsidR="00172445" w:rsidRPr="002B3335">
        <w:rPr>
          <w:rFonts w:ascii="San Serif" w:hAnsi="San Serif"/>
          <w:b/>
        </w:rPr>
        <w:t>:</w:t>
      </w:r>
      <w:r w:rsidR="009D2A59">
        <w:rPr>
          <w:rFonts w:ascii="San Serif" w:hAnsi="San Serif"/>
          <w:b/>
        </w:rPr>
        <w:t xml:space="preserve"> </w:t>
      </w:r>
    </w:p>
    <w:p w14:paraId="6F67AD24" w14:textId="2EE045A3" w:rsidR="00F65A9A" w:rsidRPr="00F65A9A" w:rsidRDefault="00F65A9A" w:rsidP="00F65A9A">
      <w:pPr>
        <w:autoSpaceDE w:val="0"/>
        <w:autoSpaceDN w:val="0"/>
        <w:adjustRightInd w:val="0"/>
        <w:rPr>
          <w:rFonts w:ascii="Symbol" w:eastAsia="Calibri" w:hAnsi="Symbol" w:cs="Symbol"/>
          <w:szCs w:val="24"/>
          <w:lang w:eastAsia="zh-TW"/>
        </w:rPr>
      </w:pPr>
    </w:p>
    <w:p w14:paraId="5825D10E" w14:textId="1DA1BE63" w:rsidR="00F65A9A" w:rsidRDefault="00F65A9A" w:rsidP="00F65A9A">
      <w:pPr>
        <w:numPr>
          <w:ilvl w:val="0"/>
          <w:numId w:val="33"/>
        </w:numPr>
        <w:autoSpaceDE w:val="0"/>
        <w:autoSpaceDN w:val="0"/>
        <w:adjustRightInd w:val="0"/>
        <w:rPr>
          <w:rFonts w:ascii="Times New Roman" w:eastAsia="Calibri" w:hAnsi="Times New Roman"/>
          <w:sz w:val="23"/>
          <w:szCs w:val="23"/>
          <w:lang w:eastAsia="zh-TW"/>
        </w:rPr>
      </w:pPr>
      <w:r>
        <w:rPr>
          <w:rFonts w:ascii="Times New Roman" w:eastAsia="Calibri" w:hAnsi="Times New Roman"/>
          <w:sz w:val="23"/>
          <w:szCs w:val="23"/>
          <w:lang w:eastAsia="zh-TW"/>
        </w:rPr>
        <w:t>Understand and demonstrate methods used to gather, test, and interpret data</w:t>
      </w:r>
    </w:p>
    <w:p w14:paraId="611194AF" w14:textId="44DD0676" w:rsidR="00F65A9A" w:rsidRDefault="00F65A9A" w:rsidP="00F65A9A">
      <w:pPr>
        <w:numPr>
          <w:ilvl w:val="0"/>
          <w:numId w:val="33"/>
        </w:numPr>
        <w:autoSpaceDE w:val="0"/>
        <w:autoSpaceDN w:val="0"/>
        <w:adjustRightInd w:val="0"/>
        <w:rPr>
          <w:rFonts w:ascii="Times New Roman" w:eastAsia="Calibri" w:hAnsi="Times New Roman"/>
          <w:sz w:val="23"/>
          <w:szCs w:val="23"/>
          <w:lang w:eastAsia="zh-TW"/>
        </w:rPr>
      </w:pPr>
      <w:r>
        <w:rPr>
          <w:rFonts w:ascii="Times New Roman" w:eastAsia="Calibri" w:hAnsi="Times New Roman"/>
          <w:sz w:val="23"/>
          <w:szCs w:val="23"/>
          <w:lang w:eastAsia="zh-TW"/>
        </w:rPr>
        <w:t>Understand basic principles that explain the natural world</w:t>
      </w:r>
    </w:p>
    <w:p w14:paraId="6E4DB6DB" w14:textId="3D05937B" w:rsidR="00F65A9A" w:rsidRDefault="00F65A9A" w:rsidP="00F65A9A">
      <w:pPr>
        <w:numPr>
          <w:ilvl w:val="0"/>
          <w:numId w:val="33"/>
        </w:numPr>
        <w:autoSpaceDE w:val="0"/>
        <w:autoSpaceDN w:val="0"/>
        <w:adjustRightInd w:val="0"/>
        <w:rPr>
          <w:rFonts w:ascii="Times New Roman" w:eastAsia="Calibri" w:hAnsi="Times New Roman"/>
          <w:sz w:val="23"/>
          <w:szCs w:val="23"/>
          <w:lang w:eastAsia="zh-TW"/>
        </w:rPr>
      </w:pPr>
      <w:r>
        <w:rPr>
          <w:rFonts w:ascii="Times New Roman" w:eastAsia="Calibri" w:hAnsi="Times New Roman"/>
          <w:sz w:val="23"/>
          <w:szCs w:val="23"/>
          <w:lang w:eastAsia="zh-TW"/>
        </w:rPr>
        <w:t>Solve quantitative problems and interpret solutions</w:t>
      </w:r>
    </w:p>
    <w:p w14:paraId="3FD3719B" w14:textId="6CDC3D3A" w:rsidR="00F65A9A" w:rsidRPr="00F65A9A" w:rsidRDefault="00F65A9A" w:rsidP="00F65A9A">
      <w:pPr>
        <w:numPr>
          <w:ilvl w:val="0"/>
          <w:numId w:val="33"/>
        </w:numPr>
        <w:autoSpaceDE w:val="0"/>
        <w:autoSpaceDN w:val="0"/>
        <w:adjustRightInd w:val="0"/>
        <w:rPr>
          <w:rFonts w:ascii="Times New Roman" w:eastAsia="Calibri" w:hAnsi="Times New Roman"/>
          <w:sz w:val="23"/>
          <w:szCs w:val="23"/>
          <w:lang w:eastAsia="zh-TW"/>
        </w:rPr>
      </w:pPr>
      <w:r w:rsidRPr="00F65A9A">
        <w:rPr>
          <w:rFonts w:ascii="Times New Roman" w:eastAsia="Calibri" w:hAnsi="Times New Roman"/>
          <w:sz w:val="23"/>
          <w:szCs w:val="23"/>
          <w:lang w:eastAsia="zh-TW"/>
        </w:rPr>
        <w:t xml:space="preserve">Use inductive and deductive scientific reasoning to solve novel problems </w:t>
      </w:r>
    </w:p>
    <w:p w14:paraId="37DFB320" w14:textId="08181729" w:rsidR="0091047F" w:rsidRDefault="00F65A9A" w:rsidP="0091047F">
      <w:pPr>
        <w:rPr>
          <w:rFonts w:ascii="Symbol" w:eastAsia="Calibri" w:hAnsi="Symbol" w:cs="Symbol"/>
          <w:szCs w:val="24"/>
          <w:lang w:eastAsia="zh-TW"/>
        </w:rPr>
      </w:pPr>
      <w:r>
        <w:rPr>
          <w:rFonts w:ascii="Symbol" w:eastAsia="Calibri" w:hAnsi="Symbol" w:cs="Symbol"/>
          <w:szCs w:val="24"/>
          <w:lang w:eastAsia="zh-TW"/>
        </w:rPr>
        <w:t xml:space="preserve"> </w:t>
      </w:r>
    </w:p>
    <w:p w14:paraId="1F3D4668" w14:textId="538607F5" w:rsidR="00F65A9A" w:rsidRDefault="00F65A9A" w:rsidP="0091047F">
      <w:pPr>
        <w:rPr>
          <w:rFonts w:ascii="Symbol" w:eastAsia="Calibri" w:hAnsi="Symbol" w:cs="Symbol"/>
          <w:szCs w:val="24"/>
          <w:lang w:eastAsia="zh-TW"/>
        </w:rPr>
      </w:pPr>
    </w:p>
    <w:p w14:paraId="57EC27FB" w14:textId="77777777" w:rsidR="00F65A9A" w:rsidRDefault="00F65A9A" w:rsidP="0091047F">
      <w:pPr>
        <w:rPr>
          <w:rFonts w:ascii="San Serif" w:hAnsi="San Serif"/>
          <w:szCs w:val="24"/>
        </w:rPr>
      </w:pPr>
    </w:p>
    <w:p w14:paraId="6C2EC2E7" w14:textId="33FBC697" w:rsidR="005A00FB" w:rsidRDefault="005A00FB" w:rsidP="005A00FB">
      <w:pPr>
        <w:pStyle w:val="Heading3"/>
        <w:rPr>
          <w:rFonts w:ascii="San Serif" w:hAnsi="San Serif"/>
          <w:b/>
        </w:rPr>
      </w:pPr>
      <w:r>
        <w:rPr>
          <w:rFonts w:ascii="San Serif" w:hAnsi="San Serif"/>
          <w:b/>
        </w:rPr>
        <w:t>Diversity, Cultural Heritage of American Indians, and/or Honors</w:t>
      </w:r>
      <w:r w:rsidRPr="005A00FB">
        <w:rPr>
          <w:rFonts w:ascii="San Serif" w:hAnsi="San Serif"/>
          <w:b/>
        </w:rPr>
        <w:t xml:space="preserve"> Outcomes addressed by this course</w:t>
      </w:r>
      <w:r>
        <w:rPr>
          <w:rFonts w:ascii="San Serif" w:hAnsi="San Serif"/>
          <w:b/>
        </w:rPr>
        <w:t>:</w:t>
      </w:r>
    </w:p>
    <w:p w14:paraId="0AEDC18A" w14:textId="77777777" w:rsidR="00E91602" w:rsidRDefault="0081622B" w:rsidP="0081622B">
      <w:pPr>
        <w:rPr>
          <w:rFonts w:ascii="San Serif" w:hAnsi="San Serif"/>
          <w:b/>
          <w:szCs w:val="24"/>
        </w:rPr>
      </w:pPr>
      <w:r w:rsidRPr="002B3335">
        <w:rPr>
          <w:rStyle w:val="Heading3Char"/>
          <w:rFonts w:ascii="San Serif" w:hAnsi="San Serif"/>
          <w:b/>
        </w:rPr>
        <w:t>Institutional Competencies addressed by this course</w:t>
      </w:r>
      <w:r w:rsidR="00F70387" w:rsidRPr="009E1A11">
        <w:rPr>
          <w:rFonts w:ascii="San Serif" w:hAnsi="San Serif"/>
          <w:b/>
          <w:szCs w:val="24"/>
        </w:rPr>
        <w:t xml:space="preserve"> </w:t>
      </w:r>
    </w:p>
    <w:p w14:paraId="41A4DA3E" w14:textId="77777777" w:rsidR="00E91602" w:rsidRPr="00E91602" w:rsidRDefault="00E91602" w:rsidP="00E91602">
      <w:pPr>
        <w:autoSpaceDE w:val="0"/>
        <w:autoSpaceDN w:val="0"/>
        <w:adjustRightInd w:val="0"/>
        <w:ind w:left="720"/>
        <w:rPr>
          <w:rFonts w:ascii="MS Gothic" w:eastAsia="MS Gothic" w:hAnsi="Times New Roman" w:cs="MS Gothic"/>
          <w:sz w:val="23"/>
          <w:szCs w:val="23"/>
          <w:lang w:eastAsia="zh-TW"/>
        </w:rPr>
      </w:pPr>
      <w:r w:rsidRPr="00E91602">
        <w:rPr>
          <w:rFonts w:ascii="MS Gothic" w:eastAsia="MS Gothic" w:hAnsi="Calibri" w:cs="MS Gothic" w:hint="eastAsia"/>
          <w:sz w:val="23"/>
          <w:szCs w:val="23"/>
          <w:lang w:eastAsia="zh-TW"/>
        </w:rPr>
        <w:t>☐</w:t>
      </w:r>
      <w:r w:rsidRPr="00E91602">
        <w:rPr>
          <w:rFonts w:ascii="MS Gothic" w:eastAsia="MS Gothic" w:hAnsi="Calibri" w:cs="MS Gothic"/>
          <w:sz w:val="23"/>
          <w:szCs w:val="23"/>
          <w:lang w:eastAsia="zh-TW"/>
        </w:rPr>
        <w:t xml:space="preserve"> </w:t>
      </w:r>
      <w:r w:rsidRPr="00E91602">
        <w:rPr>
          <w:rFonts w:ascii="Times New Roman" w:eastAsia="MS Gothic" w:hAnsi="Times New Roman"/>
          <w:sz w:val="23"/>
          <w:szCs w:val="23"/>
          <w:lang w:eastAsia="zh-TW"/>
        </w:rPr>
        <w:t xml:space="preserve">Pursue critical inquiry by using authentic questions, curiosity, and a willingness to challenge previously held beliefs in order to make new discoveries. </w:t>
      </w:r>
    </w:p>
    <w:p w14:paraId="6C5546B3" w14:textId="77777777" w:rsidR="00E91602" w:rsidRPr="00E91602" w:rsidRDefault="00E91602" w:rsidP="00E91602">
      <w:pPr>
        <w:autoSpaceDE w:val="0"/>
        <w:autoSpaceDN w:val="0"/>
        <w:adjustRightInd w:val="0"/>
        <w:ind w:left="720"/>
        <w:rPr>
          <w:rFonts w:ascii="MS Gothic" w:eastAsia="MS Gothic" w:hAnsi="Times New Roman" w:cs="MS Gothic"/>
          <w:sz w:val="23"/>
          <w:szCs w:val="23"/>
          <w:lang w:eastAsia="zh-TW"/>
        </w:rPr>
      </w:pPr>
      <w:r w:rsidRPr="00E91602">
        <w:rPr>
          <w:rFonts w:ascii="MS Gothic" w:eastAsia="MS Gothic" w:hAnsi="Times New Roman" w:cs="MS Gothic" w:hint="eastAsia"/>
          <w:sz w:val="23"/>
          <w:szCs w:val="23"/>
          <w:lang w:eastAsia="zh-TW"/>
        </w:rPr>
        <w:t>☐</w:t>
      </w:r>
      <w:r w:rsidRPr="00E91602">
        <w:rPr>
          <w:rFonts w:ascii="MS Gothic" w:eastAsia="MS Gothic" w:hAnsi="Times New Roman" w:cs="MS Gothic"/>
          <w:sz w:val="23"/>
          <w:szCs w:val="23"/>
          <w:lang w:eastAsia="zh-TW"/>
        </w:rPr>
        <w:t xml:space="preserve"> </w:t>
      </w:r>
      <w:r w:rsidRPr="00E91602">
        <w:rPr>
          <w:rFonts w:ascii="Times New Roman" w:eastAsia="MS Gothic" w:hAnsi="Times New Roman"/>
          <w:sz w:val="23"/>
          <w:szCs w:val="23"/>
          <w:lang w:eastAsia="zh-TW"/>
        </w:rPr>
        <w:t xml:space="preserve">Demonstrate persistence, flexibility, and patience in a strategic search for information, while recognizing that it may vary greatly in format, perspective, and value. </w:t>
      </w:r>
    </w:p>
    <w:p w14:paraId="1E863A7D" w14:textId="77777777" w:rsidR="00E91602" w:rsidRPr="00E91602" w:rsidRDefault="00E91602" w:rsidP="00E91602">
      <w:pPr>
        <w:autoSpaceDE w:val="0"/>
        <w:autoSpaceDN w:val="0"/>
        <w:adjustRightInd w:val="0"/>
        <w:ind w:left="720"/>
        <w:rPr>
          <w:rFonts w:ascii="MS Gothic" w:eastAsia="MS Gothic" w:hAnsi="Times New Roman" w:cs="MS Gothic"/>
          <w:sz w:val="23"/>
          <w:szCs w:val="23"/>
          <w:lang w:eastAsia="zh-TW"/>
        </w:rPr>
      </w:pPr>
      <w:r w:rsidRPr="00E91602">
        <w:rPr>
          <w:rFonts w:ascii="MS Gothic" w:eastAsia="MS Gothic" w:hAnsi="Times New Roman" w:cs="MS Gothic" w:hint="eastAsia"/>
          <w:sz w:val="23"/>
          <w:szCs w:val="23"/>
          <w:lang w:eastAsia="zh-TW"/>
        </w:rPr>
        <w:t>☐</w:t>
      </w:r>
      <w:r w:rsidRPr="00E91602">
        <w:rPr>
          <w:rFonts w:ascii="MS Gothic" w:eastAsia="MS Gothic" w:hAnsi="Times New Roman" w:cs="MS Gothic"/>
          <w:sz w:val="23"/>
          <w:szCs w:val="23"/>
          <w:lang w:eastAsia="zh-TW"/>
        </w:rPr>
        <w:t xml:space="preserve"> </w:t>
      </w:r>
      <w:r w:rsidRPr="00E91602">
        <w:rPr>
          <w:rFonts w:ascii="Times New Roman" w:eastAsia="MS Gothic" w:hAnsi="Times New Roman"/>
          <w:sz w:val="23"/>
          <w:szCs w:val="23"/>
          <w:lang w:eastAsia="zh-TW"/>
        </w:rPr>
        <w:t xml:space="preserve">Evaluate content among varied and conflicting perspectives in order to identify authoritative sources. </w:t>
      </w:r>
    </w:p>
    <w:p w14:paraId="1BE7A174" w14:textId="633077D0" w:rsidR="0081622B" w:rsidRPr="009E1A11" w:rsidRDefault="00E91602" w:rsidP="00E91602">
      <w:pPr>
        <w:ind w:left="720"/>
        <w:rPr>
          <w:rFonts w:ascii="San Serif" w:hAnsi="San Serif"/>
          <w:b/>
          <w:szCs w:val="24"/>
        </w:rPr>
      </w:pPr>
      <w:r w:rsidRPr="00E91602">
        <w:rPr>
          <w:rFonts w:ascii="MS Gothic" w:eastAsia="MS Gothic" w:hAnsi="Times New Roman" w:cs="MS Gothic" w:hint="eastAsia"/>
          <w:sz w:val="23"/>
          <w:szCs w:val="23"/>
          <w:lang w:eastAsia="zh-TW"/>
        </w:rPr>
        <w:t>☐</w:t>
      </w:r>
      <w:r w:rsidRPr="00E91602">
        <w:rPr>
          <w:rFonts w:ascii="MS Gothic" w:eastAsia="MS Gothic" w:hAnsi="Times New Roman" w:cs="MS Gothic"/>
          <w:sz w:val="23"/>
          <w:szCs w:val="23"/>
          <w:lang w:eastAsia="zh-TW"/>
        </w:rPr>
        <w:t xml:space="preserve"> </w:t>
      </w:r>
      <w:r w:rsidRPr="00E91602">
        <w:rPr>
          <w:rFonts w:ascii="Times New Roman" w:eastAsia="MS Gothic" w:hAnsi="Times New Roman"/>
          <w:sz w:val="23"/>
          <w:szCs w:val="23"/>
          <w:lang w:eastAsia="zh-TW"/>
        </w:rPr>
        <w:t xml:space="preserve">Participate actively in scholarly or professional conversation by properly citing past research and accurately representing creators’ intended meaning. </w:t>
      </w:r>
    </w:p>
    <w:p w14:paraId="253BC4D3" w14:textId="77777777" w:rsidR="008D3A29" w:rsidRDefault="008D3A29" w:rsidP="008D3A29">
      <w:pPr>
        <w:rPr>
          <w:rFonts w:ascii="San Serif" w:hAnsi="San Serif" w:cs="Arial"/>
          <w:szCs w:val="24"/>
        </w:rPr>
      </w:pPr>
    </w:p>
    <w:p w14:paraId="50C2A30D" w14:textId="354819F4" w:rsidR="002379EF" w:rsidRDefault="00000000" w:rsidP="008D3A29">
      <w:pPr>
        <w:rPr>
          <w:rFonts w:ascii="San Serif" w:hAnsi="San Serif" w:cs="Arial"/>
          <w:szCs w:val="24"/>
        </w:rPr>
      </w:pPr>
      <w:sdt>
        <w:sdtPr>
          <w:rPr>
            <w:rFonts w:ascii="San Serif" w:hAnsi="San Serif" w:cs="Arial"/>
            <w:b/>
            <w:szCs w:val="24"/>
          </w:rPr>
          <w:id w:val="-410384563"/>
          <w14:checkbox>
            <w14:checked w14:val="0"/>
            <w14:checkedState w14:val="2612" w14:font="MS Gothic"/>
            <w14:uncheckedState w14:val="2610" w14:font="MS Gothic"/>
          </w14:checkbox>
        </w:sdtPr>
        <w:sdtContent>
          <w:r w:rsidR="005F6EDD">
            <w:rPr>
              <w:rFonts w:ascii="MS Gothic" w:eastAsia="MS Gothic" w:hAnsi="MS Gothic" w:cs="Arial" w:hint="eastAsia"/>
              <w:b/>
              <w:szCs w:val="24"/>
            </w:rPr>
            <w:t>☐</w:t>
          </w:r>
        </w:sdtContent>
      </w:sdt>
      <w:r w:rsidR="005A00FB">
        <w:rPr>
          <w:rFonts w:ascii="San Serif" w:hAnsi="San Serif" w:cs="Arial"/>
          <w:b/>
          <w:szCs w:val="24"/>
        </w:rPr>
        <w:t xml:space="preserve">  </w:t>
      </w:r>
      <w:r w:rsidR="008D3A29" w:rsidRPr="008D3A29">
        <w:rPr>
          <w:rFonts w:ascii="San Serif" w:hAnsi="San Serif" w:cs="Arial"/>
          <w:b/>
          <w:i/>
          <w:szCs w:val="24"/>
        </w:rPr>
        <w:t>Diversity</w:t>
      </w:r>
      <w:r w:rsidR="008D3A29">
        <w:rPr>
          <w:rFonts w:ascii="San Serif" w:hAnsi="San Serif" w:cs="Arial"/>
          <w:szCs w:val="24"/>
        </w:rPr>
        <w:t>: The student will learn to recognize and value individual, group and cultural   differences from and within local, national and global perspectives and contexts.</w:t>
      </w:r>
      <w:r w:rsidR="00005FC9" w:rsidRPr="009E1A11">
        <w:rPr>
          <w:rFonts w:ascii="San Serif" w:hAnsi="San Serif" w:cs="Arial"/>
          <w:szCs w:val="24"/>
        </w:rPr>
        <w:t xml:space="preserve"> </w:t>
      </w:r>
    </w:p>
    <w:p w14:paraId="4AB37C09" w14:textId="77777777" w:rsidR="005A00FB" w:rsidRDefault="005A00FB" w:rsidP="008D3A29">
      <w:pPr>
        <w:rPr>
          <w:rFonts w:ascii="San Serif" w:hAnsi="San Serif" w:cs="Arial"/>
          <w:szCs w:val="24"/>
        </w:rPr>
      </w:pPr>
    </w:p>
    <w:p w14:paraId="237AC9C9" w14:textId="37162472" w:rsidR="005A00FB" w:rsidRPr="005A00FB" w:rsidRDefault="00000000" w:rsidP="005F6EDD">
      <w:pPr>
        <w:pStyle w:val="ListParagraph"/>
        <w:contextualSpacing w:val="0"/>
        <w:rPr>
          <w:rFonts w:ascii="San Serif" w:hAnsi="San Serif" w:cs="Arial"/>
          <w:szCs w:val="24"/>
        </w:rPr>
      </w:pPr>
      <w:sdt>
        <w:sdtPr>
          <w:rPr>
            <w:rFonts w:ascii="San Serif" w:hAnsi="San Serif" w:cs="Arial"/>
            <w:szCs w:val="24"/>
          </w:rPr>
          <w:id w:val="-1582669799"/>
          <w14:checkbox>
            <w14:checked w14:val="1"/>
            <w14:checkedState w14:val="2612" w14:font="MS Gothic"/>
            <w14:uncheckedState w14:val="2610" w14:font="MS Gothic"/>
          </w14:checkbox>
        </w:sdtPr>
        <w:sdtContent>
          <w:r w:rsidR="00E91602">
            <w:rPr>
              <w:rFonts w:ascii="MS Gothic" w:eastAsia="MS Gothic" w:hAnsi="MS Gothic" w:cs="Arial" w:hint="eastAsia"/>
              <w:szCs w:val="24"/>
            </w:rPr>
            <w:t>☒</w:t>
          </w:r>
        </w:sdtContent>
      </w:sdt>
      <w:r w:rsidR="005F6EDD">
        <w:rPr>
          <w:rFonts w:ascii="San Serif" w:hAnsi="San Serif" w:cs="Arial"/>
          <w:szCs w:val="24"/>
        </w:rPr>
        <w:t xml:space="preserve">  </w:t>
      </w:r>
      <w:r w:rsidR="005A00FB" w:rsidRPr="005A00FB">
        <w:rPr>
          <w:rFonts w:ascii="San Serif" w:hAnsi="San Serif" w:cs="Arial"/>
          <w:szCs w:val="24"/>
        </w:rPr>
        <w:t>Critically examine the cultural, historical, social, economic, and/or political circumstances that produce and shape different social/cultural systems and communities either nationally and/or globally.</w:t>
      </w:r>
    </w:p>
    <w:p w14:paraId="389BE25C" w14:textId="51AF4520" w:rsidR="005A00FB" w:rsidRPr="005A00FB" w:rsidRDefault="00000000" w:rsidP="005F6EDD">
      <w:pPr>
        <w:pStyle w:val="ListParagraph"/>
        <w:contextualSpacing w:val="0"/>
        <w:rPr>
          <w:rFonts w:ascii="San Serif" w:hAnsi="San Serif" w:cs="Arial"/>
          <w:szCs w:val="24"/>
        </w:rPr>
      </w:pPr>
      <w:sdt>
        <w:sdtPr>
          <w:rPr>
            <w:rFonts w:ascii="San Serif" w:hAnsi="San Serif" w:cs="Arial"/>
            <w:szCs w:val="24"/>
          </w:rPr>
          <w:id w:val="1084728419"/>
          <w14:checkbox>
            <w14:checked w14:val="0"/>
            <w14:checkedState w14:val="2612" w14:font="MS Gothic"/>
            <w14:uncheckedState w14:val="2610" w14:font="MS Gothic"/>
          </w14:checkbox>
        </w:sdtPr>
        <w:sdtContent>
          <w:r w:rsidR="005F6EDD">
            <w:rPr>
              <w:rFonts w:ascii="MS Gothic" w:eastAsia="MS Gothic" w:hAnsi="MS Gothic" w:cs="Arial" w:hint="eastAsia"/>
              <w:szCs w:val="24"/>
            </w:rPr>
            <w:t>☐</w:t>
          </w:r>
        </w:sdtContent>
      </w:sdt>
      <w:r w:rsidR="005F6EDD">
        <w:rPr>
          <w:rFonts w:ascii="San Serif" w:hAnsi="San Serif" w:cs="Arial"/>
          <w:szCs w:val="24"/>
        </w:rPr>
        <w:t xml:space="preserve">  </w:t>
      </w:r>
      <w:r w:rsidR="005A00FB" w:rsidRPr="005A00FB">
        <w:rPr>
          <w:rFonts w:ascii="San Serif" w:hAnsi="San Serif" w:cs="Arial"/>
          <w:szCs w:val="24"/>
        </w:rPr>
        <w:t>Identify processes by which identities and notions of difference are constructed, reinforced, change over time.</w:t>
      </w:r>
    </w:p>
    <w:p w14:paraId="11C42AC3" w14:textId="0D051E60" w:rsidR="005A00FB" w:rsidRPr="005A00FB" w:rsidRDefault="00000000" w:rsidP="005F6EDD">
      <w:pPr>
        <w:pStyle w:val="ListParagraph"/>
        <w:contextualSpacing w:val="0"/>
        <w:rPr>
          <w:rFonts w:ascii="San Serif" w:hAnsi="San Serif" w:cs="Arial"/>
          <w:szCs w:val="24"/>
        </w:rPr>
      </w:pPr>
      <w:sdt>
        <w:sdtPr>
          <w:rPr>
            <w:rFonts w:ascii="San Serif" w:hAnsi="San Serif" w:cs="Arial"/>
            <w:szCs w:val="24"/>
          </w:rPr>
          <w:id w:val="-493406297"/>
          <w14:checkbox>
            <w14:checked w14:val="0"/>
            <w14:checkedState w14:val="2612" w14:font="MS Gothic"/>
            <w14:uncheckedState w14:val="2610" w14:font="MS Gothic"/>
          </w14:checkbox>
        </w:sdtPr>
        <w:sdtContent>
          <w:r w:rsidR="005F6EDD">
            <w:rPr>
              <w:rFonts w:ascii="MS Gothic" w:eastAsia="MS Gothic" w:hAnsi="MS Gothic" w:cs="Arial" w:hint="eastAsia"/>
              <w:szCs w:val="24"/>
            </w:rPr>
            <w:t>☐</w:t>
          </w:r>
        </w:sdtContent>
      </w:sdt>
      <w:r w:rsidR="005F6EDD">
        <w:rPr>
          <w:rFonts w:ascii="San Serif" w:hAnsi="San Serif" w:cs="Arial"/>
          <w:szCs w:val="24"/>
        </w:rPr>
        <w:t xml:space="preserve">  </w:t>
      </w:r>
      <w:r w:rsidR="005A00FB" w:rsidRPr="005A00FB">
        <w:rPr>
          <w:rFonts w:ascii="San Serif" w:hAnsi="San Serif" w:cs="Arial"/>
          <w:szCs w:val="24"/>
        </w:rPr>
        <w:t>Examine how power structures, oppressions, and privilege shape the conditions of one or more underrepresented groups as well as various strategies and tools for empowerment, equity, social justice, and inclusion.</w:t>
      </w:r>
    </w:p>
    <w:p w14:paraId="39848BF7" w14:textId="77777777" w:rsidR="008D3A29" w:rsidRDefault="008D3A29" w:rsidP="002379EF">
      <w:pPr>
        <w:contextualSpacing/>
        <w:rPr>
          <w:rFonts w:ascii="San Serif" w:hAnsi="San Serif" w:cs="Arial"/>
          <w:szCs w:val="24"/>
        </w:rPr>
      </w:pPr>
    </w:p>
    <w:p w14:paraId="4F310BCD" w14:textId="7E85D5B4" w:rsidR="002379EF" w:rsidRDefault="00000000" w:rsidP="002379EF">
      <w:pPr>
        <w:contextualSpacing/>
        <w:rPr>
          <w:rFonts w:ascii="San Serif" w:hAnsi="San Serif" w:cs="Arial"/>
          <w:szCs w:val="24"/>
        </w:rPr>
      </w:pPr>
      <w:sdt>
        <w:sdtPr>
          <w:rPr>
            <w:rFonts w:ascii="San Serif" w:hAnsi="San Serif" w:cs="Arial"/>
            <w:b/>
            <w:szCs w:val="24"/>
          </w:rPr>
          <w:id w:val="729582180"/>
          <w14:checkbox>
            <w14:checked w14:val="0"/>
            <w14:checkedState w14:val="2612" w14:font="MS Gothic"/>
            <w14:uncheckedState w14:val="2610" w14:font="MS Gothic"/>
          </w14:checkbox>
        </w:sdtPr>
        <w:sdtContent>
          <w:r w:rsidR="005A00FB" w:rsidRPr="005A00FB">
            <w:rPr>
              <w:rFonts w:ascii="MS Gothic" w:eastAsia="MS Gothic" w:hAnsi="MS Gothic" w:cs="Arial" w:hint="eastAsia"/>
              <w:b/>
              <w:szCs w:val="24"/>
            </w:rPr>
            <w:t>☐</w:t>
          </w:r>
        </w:sdtContent>
      </w:sdt>
      <w:r w:rsidR="005A00FB">
        <w:rPr>
          <w:rFonts w:ascii="San Serif" w:hAnsi="San Serif" w:cs="Arial"/>
          <w:b/>
          <w:i/>
          <w:szCs w:val="24"/>
        </w:rPr>
        <w:t xml:space="preserve"> </w:t>
      </w:r>
      <w:r w:rsidR="008D3A29" w:rsidRPr="008D3A29">
        <w:rPr>
          <w:rFonts w:ascii="San Serif" w:hAnsi="San Serif" w:cs="Arial"/>
          <w:b/>
          <w:i/>
          <w:szCs w:val="24"/>
        </w:rPr>
        <w:t>Information Literacy</w:t>
      </w:r>
      <w:r w:rsidR="008D3A29">
        <w:rPr>
          <w:rFonts w:ascii="San Serif" w:hAnsi="San Serif" w:cs="Arial"/>
          <w:i/>
          <w:szCs w:val="24"/>
        </w:rPr>
        <w:t xml:space="preserve">: </w:t>
      </w:r>
      <w:r w:rsidR="008D3A29">
        <w:rPr>
          <w:rFonts w:ascii="San Serif" w:hAnsi="San Serif" w:cs="Arial"/>
          <w:szCs w:val="24"/>
        </w:rPr>
        <w:t>The student will learn to locate needed information, managing and evaluating the extracted information and using it critically and ethically.</w:t>
      </w:r>
    </w:p>
    <w:p w14:paraId="6F6462D5" w14:textId="48E5AAA4" w:rsidR="005A00FB" w:rsidRDefault="005A00FB" w:rsidP="002379EF">
      <w:pPr>
        <w:contextualSpacing/>
        <w:rPr>
          <w:rFonts w:ascii="San Serif" w:hAnsi="San Serif" w:cs="Arial"/>
          <w:szCs w:val="24"/>
        </w:rPr>
      </w:pPr>
    </w:p>
    <w:p w14:paraId="5FD6A788" w14:textId="6069CC14" w:rsidR="005A00FB" w:rsidRPr="005A00FB" w:rsidRDefault="00000000" w:rsidP="005F6EDD">
      <w:pPr>
        <w:ind w:left="720"/>
        <w:contextualSpacing/>
        <w:rPr>
          <w:rFonts w:ascii="San Serif" w:hAnsi="San Serif" w:cs="Arial"/>
          <w:szCs w:val="24"/>
        </w:rPr>
      </w:pPr>
      <w:sdt>
        <w:sdtPr>
          <w:rPr>
            <w:rFonts w:ascii="San Serif" w:hAnsi="San Serif" w:cs="Arial"/>
            <w:szCs w:val="24"/>
          </w:rPr>
          <w:id w:val="-1835062464"/>
          <w14:checkbox>
            <w14:checked w14:val="1"/>
            <w14:checkedState w14:val="2612" w14:font="MS Gothic"/>
            <w14:uncheckedState w14:val="2610" w14:font="MS Gothic"/>
          </w14:checkbox>
        </w:sdtPr>
        <w:sdtContent>
          <w:r w:rsidR="00E91602">
            <w:rPr>
              <w:rFonts w:ascii="MS Gothic" w:eastAsia="MS Gothic" w:hAnsi="MS Gothic" w:cs="Arial" w:hint="eastAsia"/>
              <w:szCs w:val="24"/>
            </w:rPr>
            <w:t>☒</w:t>
          </w:r>
        </w:sdtContent>
      </w:sdt>
      <w:r w:rsidR="005F6EDD">
        <w:rPr>
          <w:rFonts w:ascii="San Serif" w:hAnsi="San Serif" w:cs="Arial"/>
          <w:szCs w:val="24"/>
        </w:rPr>
        <w:t xml:space="preserve">  </w:t>
      </w:r>
      <w:r w:rsidR="005A00FB" w:rsidRPr="005A00FB">
        <w:rPr>
          <w:rFonts w:ascii="San Serif" w:hAnsi="San Serif" w:cs="Arial"/>
          <w:szCs w:val="24"/>
        </w:rPr>
        <w:t>Pursue critical inquiry by using authentic questions, curiosity, and a willingness to challenge previously held beliefs in order to make new discoveries.</w:t>
      </w:r>
    </w:p>
    <w:p w14:paraId="48E5E32C" w14:textId="4E006F9C" w:rsidR="005A00FB" w:rsidRPr="005A00FB" w:rsidRDefault="00000000" w:rsidP="005F6EDD">
      <w:pPr>
        <w:ind w:left="720"/>
        <w:contextualSpacing/>
        <w:rPr>
          <w:rFonts w:ascii="San Serif" w:hAnsi="San Serif" w:cs="Arial"/>
          <w:szCs w:val="24"/>
        </w:rPr>
      </w:pPr>
      <w:sdt>
        <w:sdtPr>
          <w:rPr>
            <w:rFonts w:ascii="San Serif" w:hAnsi="San Serif" w:cs="Arial"/>
            <w:szCs w:val="24"/>
          </w:rPr>
          <w:id w:val="-1599785602"/>
          <w14:checkbox>
            <w14:checked w14:val="1"/>
            <w14:checkedState w14:val="2612" w14:font="MS Gothic"/>
            <w14:uncheckedState w14:val="2610" w14:font="MS Gothic"/>
          </w14:checkbox>
        </w:sdtPr>
        <w:sdtContent>
          <w:r w:rsidR="00E91602">
            <w:rPr>
              <w:rFonts w:ascii="MS Gothic" w:eastAsia="MS Gothic" w:hAnsi="MS Gothic" w:cs="Arial" w:hint="eastAsia"/>
              <w:szCs w:val="24"/>
            </w:rPr>
            <w:t>☒</w:t>
          </w:r>
        </w:sdtContent>
      </w:sdt>
      <w:r w:rsidR="005F6EDD">
        <w:rPr>
          <w:rFonts w:ascii="San Serif" w:hAnsi="San Serif" w:cs="Arial"/>
          <w:szCs w:val="24"/>
        </w:rPr>
        <w:t xml:space="preserve">  </w:t>
      </w:r>
      <w:r w:rsidR="005A00FB" w:rsidRPr="005A00FB">
        <w:rPr>
          <w:rFonts w:ascii="San Serif" w:hAnsi="San Serif" w:cs="Arial"/>
          <w:szCs w:val="24"/>
        </w:rPr>
        <w:t xml:space="preserve">Demonstrate persistence, flexibility, and patience in a strategic search for information, while recognizing that it may vary greatly in format, perspective, and value. </w:t>
      </w:r>
    </w:p>
    <w:p w14:paraId="3648F5DD" w14:textId="27160248" w:rsidR="005A00FB" w:rsidRPr="005A00FB" w:rsidRDefault="00000000" w:rsidP="005F6EDD">
      <w:pPr>
        <w:ind w:left="720"/>
        <w:contextualSpacing/>
        <w:rPr>
          <w:rFonts w:ascii="San Serif" w:hAnsi="San Serif" w:cs="Arial"/>
          <w:szCs w:val="24"/>
        </w:rPr>
      </w:pPr>
      <w:sdt>
        <w:sdtPr>
          <w:rPr>
            <w:rFonts w:ascii="San Serif" w:hAnsi="San Serif" w:cs="Arial"/>
            <w:szCs w:val="24"/>
          </w:rPr>
          <w:id w:val="-872764020"/>
          <w14:checkbox>
            <w14:checked w14:val="1"/>
            <w14:checkedState w14:val="2612" w14:font="MS Gothic"/>
            <w14:uncheckedState w14:val="2610" w14:font="MS Gothic"/>
          </w14:checkbox>
        </w:sdtPr>
        <w:sdtContent>
          <w:r w:rsidR="00E91602">
            <w:rPr>
              <w:rFonts w:ascii="MS Gothic" w:eastAsia="MS Gothic" w:hAnsi="MS Gothic" w:cs="Arial" w:hint="eastAsia"/>
              <w:szCs w:val="24"/>
            </w:rPr>
            <w:t>☒</w:t>
          </w:r>
        </w:sdtContent>
      </w:sdt>
      <w:r w:rsidR="005F6EDD">
        <w:rPr>
          <w:rFonts w:ascii="San Serif" w:hAnsi="San Serif" w:cs="Arial"/>
          <w:szCs w:val="24"/>
        </w:rPr>
        <w:t xml:space="preserve">  </w:t>
      </w:r>
      <w:r w:rsidR="005A00FB" w:rsidRPr="005A00FB">
        <w:rPr>
          <w:rFonts w:ascii="San Serif" w:hAnsi="San Serif" w:cs="Arial"/>
          <w:szCs w:val="24"/>
        </w:rPr>
        <w:t>Evaluate content among varied and conflicting perspectives in order to identify authoritative sources.</w:t>
      </w:r>
    </w:p>
    <w:p w14:paraId="280CE1D3" w14:textId="16F73629" w:rsidR="005A00FB" w:rsidRPr="005A00FB" w:rsidRDefault="00000000" w:rsidP="005F6EDD">
      <w:pPr>
        <w:ind w:left="720"/>
        <w:contextualSpacing/>
        <w:rPr>
          <w:rFonts w:ascii="San Serif" w:hAnsi="San Serif" w:cs="Arial"/>
          <w:szCs w:val="24"/>
        </w:rPr>
      </w:pPr>
      <w:sdt>
        <w:sdtPr>
          <w:rPr>
            <w:rFonts w:ascii="San Serif" w:hAnsi="San Serif" w:cs="Arial"/>
            <w:szCs w:val="24"/>
          </w:rPr>
          <w:id w:val="-1775157067"/>
          <w14:checkbox>
            <w14:checked w14:val="0"/>
            <w14:checkedState w14:val="2612" w14:font="MS Gothic"/>
            <w14:uncheckedState w14:val="2610" w14:font="MS Gothic"/>
          </w14:checkbox>
        </w:sdtPr>
        <w:sdtContent>
          <w:r w:rsidR="005F6EDD">
            <w:rPr>
              <w:rFonts w:ascii="MS Gothic" w:eastAsia="MS Gothic" w:hAnsi="MS Gothic" w:cs="Arial" w:hint="eastAsia"/>
              <w:szCs w:val="24"/>
            </w:rPr>
            <w:t>☐</w:t>
          </w:r>
        </w:sdtContent>
      </w:sdt>
      <w:r w:rsidR="005F6EDD">
        <w:rPr>
          <w:rFonts w:ascii="San Serif" w:hAnsi="San Serif" w:cs="Arial"/>
          <w:szCs w:val="24"/>
        </w:rPr>
        <w:t xml:space="preserve">  </w:t>
      </w:r>
      <w:r w:rsidR="005A00FB" w:rsidRPr="005A00FB">
        <w:rPr>
          <w:rFonts w:ascii="San Serif" w:hAnsi="San Serif" w:cs="Arial"/>
          <w:szCs w:val="24"/>
        </w:rPr>
        <w:t>Participate actively in scholarly or professional conversation by properly citing past research and accurately representing creators’ intended meaning.</w:t>
      </w:r>
    </w:p>
    <w:p w14:paraId="47CBF6FB" w14:textId="10774511" w:rsidR="008D3A29" w:rsidRDefault="008D3A29" w:rsidP="002379EF">
      <w:pPr>
        <w:contextualSpacing/>
        <w:rPr>
          <w:rFonts w:ascii="San Serif" w:hAnsi="San Serif" w:cs="Arial"/>
          <w:szCs w:val="24"/>
        </w:rPr>
      </w:pPr>
    </w:p>
    <w:p w14:paraId="2D17D705" w14:textId="5A219325" w:rsidR="008D3A29" w:rsidRPr="009E1A11" w:rsidRDefault="00000000" w:rsidP="002379EF">
      <w:pPr>
        <w:contextualSpacing/>
        <w:rPr>
          <w:rFonts w:ascii="San Serif" w:hAnsi="San Serif" w:cs="Arial"/>
          <w:szCs w:val="24"/>
        </w:rPr>
      </w:pPr>
      <w:sdt>
        <w:sdtPr>
          <w:rPr>
            <w:rFonts w:ascii="San Serif" w:hAnsi="San Serif" w:cs="Arial"/>
            <w:b/>
            <w:szCs w:val="24"/>
          </w:rPr>
          <w:id w:val="172226641"/>
          <w14:checkbox>
            <w14:checked w14:val="0"/>
            <w14:checkedState w14:val="2612" w14:font="MS Gothic"/>
            <w14:uncheckedState w14:val="2610" w14:font="MS Gothic"/>
          </w14:checkbox>
        </w:sdtPr>
        <w:sdtContent>
          <w:r w:rsidR="005A00FB" w:rsidRPr="005A00FB">
            <w:rPr>
              <w:rFonts w:ascii="MS Gothic" w:eastAsia="MS Gothic" w:hAnsi="MS Gothic" w:cs="Arial" w:hint="eastAsia"/>
              <w:b/>
              <w:szCs w:val="24"/>
            </w:rPr>
            <w:t>☐</w:t>
          </w:r>
        </w:sdtContent>
      </w:sdt>
      <w:r w:rsidR="005A00FB">
        <w:rPr>
          <w:rFonts w:ascii="San Serif" w:hAnsi="San Serif" w:cs="Arial"/>
          <w:b/>
          <w:i/>
          <w:szCs w:val="24"/>
        </w:rPr>
        <w:t xml:space="preserve"> </w:t>
      </w:r>
      <w:r w:rsidR="008D3A29">
        <w:rPr>
          <w:rFonts w:ascii="San Serif" w:hAnsi="San Serif" w:cs="Arial"/>
          <w:b/>
          <w:i/>
          <w:szCs w:val="24"/>
        </w:rPr>
        <w:t xml:space="preserve">Technology Literacy: </w:t>
      </w:r>
      <w:r w:rsidR="008D3A29">
        <w:rPr>
          <w:rFonts w:ascii="San Serif" w:hAnsi="San Serif" w:cs="Arial"/>
          <w:szCs w:val="24"/>
        </w:rPr>
        <w:t>The student will use appropriate technology to access, manage, integrate, or create information, and/or use technology to effectively accomplish a given task.</w:t>
      </w:r>
    </w:p>
    <w:p w14:paraId="279EA0E6" w14:textId="43B98C4C" w:rsidR="00DA0D3F" w:rsidRDefault="00DA0D3F" w:rsidP="00D909F8">
      <w:pPr>
        <w:rPr>
          <w:rFonts w:ascii="San Serif" w:hAnsi="San Serif" w:cs="Arial"/>
          <w:szCs w:val="24"/>
        </w:rPr>
      </w:pPr>
    </w:p>
    <w:p w14:paraId="185CA39A" w14:textId="549DC49A" w:rsidR="005A00FB" w:rsidRPr="005A00FB" w:rsidRDefault="00000000" w:rsidP="005F6EDD">
      <w:pPr>
        <w:ind w:left="720"/>
        <w:rPr>
          <w:rFonts w:ascii="San Serif" w:hAnsi="San Serif" w:cs="Arial"/>
          <w:szCs w:val="24"/>
        </w:rPr>
      </w:pPr>
      <w:sdt>
        <w:sdtPr>
          <w:rPr>
            <w:rFonts w:ascii="San Serif" w:hAnsi="San Serif" w:cs="Arial"/>
            <w:szCs w:val="24"/>
          </w:rPr>
          <w:id w:val="-1872674101"/>
          <w14:checkbox>
            <w14:checked w14:val="1"/>
            <w14:checkedState w14:val="2612" w14:font="MS Gothic"/>
            <w14:uncheckedState w14:val="2610" w14:font="MS Gothic"/>
          </w14:checkbox>
        </w:sdtPr>
        <w:sdtContent>
          <w:r w:rsidR="00E91602">
            <w:rPr>
              <w:rFonts w:ascii="MS Gothic" w:eastAsia="MS Gothic" w:hAnsi="MS Gothic" w:cs="Arial" w:hint="eastAsia"/>
              <w:szCs w:val="24"/>
            </w:rPr>
            <w:t>☒</w:t>
          </w:r>
        </w:sdtContent>
      </w:sdt>
      <w:r w:rsidR="005F6EDD">
        <w:rPr>
          <w:rFonts w:ascii="San Serif" w:hAnsi="San Serif" w:cs="Arial"/>
          <w:szCs w:val="24"/>
        </w:rPr>
        <w:t xml:space="preserve">  </w:t>
      </w:r>
      <w:r w:rsidR="005A00FB" w:rsidRPr="005A00FB">
        <w:rPr>
          <w:rFonts w:ascii="San Serif" w:hAnsi="San Serif" w:cs="Arial"/>
          <w:szCs w:val="24"/>
        </w:rPr>
        <w:t>Internet and email: web search, web navigation, send and receive email, email attachments, security, messaging</w:t>
      </w:r>
    </w:p>
    <w:p w14:paraId="34FD1247" w14:textId="70FBF912" w:rsidR="005A00FB" w:rsidRPr="005A00FB" w:rsidRDefault="00000000" w:rsidP="005F6EDD">
      <w:pPr>
        <w:ind w:left="720"/>
        <w:rPr>
          <w:rFonts w:ascii="San Serif" w:hAnsi="San Serif" w:cs="Arial"/>
          <w:szCs w:val="24"/>
        </w:rPr>
      </w:pPr>
      <w:sdt>
        <w:sdtPr>
          <w:rPr>
            <w:rFonts w:ascii="San Serif" w:hAnsi="San Serif" w:cs="Arial"/>
            <w:szCs w:val="24"/>
          </w:rPr>
          <w:id w:val="415750725"/>
          <w14:checkbox>
            <w14:checked w14:val="1"/>
            <w14:checkedState w14:val="2612" w14:font="MS Gothic"/>
            <w14:uncheckedState w14:val="2610" w14:font="MS Gothic"/>
          </w14:checkbox>
        </w:sdtPr>
        <w:sdtContent>
          <w:r w:rsidR="00E91602">
            <w:rPr>
              <w:rFonts w:ascii="MS Gothic" w:eastAsia="MS Gothic" w:hAnsi="MS Gothic" w:cs="Arial" w:hint="eastAsia"/>
              <w:szCs w:val="24"/>
            </w:rPr>
            <w:t>☒</w:t>
          </w:r>
        </w:sdtContent>
      </w:sdt>
      <w:r w:rsidR="005F6EDD">
        <w:rPr>
          <w:rFonts w:ascii="San Serif" w:hAnsi="San Serif" w:cs="Arial"/>
          <w:szCs w:val="24"/>
        </w:rPr>
        <w:t xml:space="preserve">  </w:t>
      </w:r>
      <w:r w:rsidR="005A00FB" w:rsidRPr="005A00FB">
        <w:rPr>
          <w:rFonts w:ascii="San Serif" w:hAnsi="San Serif" w:cs="Arial"/>
          <w:szCs w:val="24"/>
        </w:rPr>
        <w:t>Operating system operations: locating and executing programs, booting, login, updates</w:t>
      </w:r>
    </w:p>
    <w:p w14:paraId="6BB304A2" w14:textId="44BE5AC2" w:rsidR="005A00FB" w:rsidRPr="005A00FB" w:rsidRDefault="00000000" w:rsidP="005F6EDD">
      <w:pPr>
        <w:ind w:left="720"/>
        <w:rPr>
          <w:rFonts w:ascii="San Serif" w:hAnsi="San Serif" w:cs="Arial"/>
          <w:szCs w:val="24"/>
        </w:rPr>
      </w:pPr>
      <w:sdt>
        <w:sdtPr>
          <w:rPr>
            <w:rFonts w:ascii="San Serif" w:hAnsi="San Serif" w:cs="Arial"/>
            <w:szCs w:val="24"/>
          </w:rPr>
          <w:id w:val="-1213270417"/>
          <w14:checkbox>
            <w14:checked w14:val="1"/>
            <w14:checkedState w14:val="2612" w14:font="MS Gothic"/>
            <w14:uncheckedState w14:val="2610" w14:font="MS Gothic"/>
          </w14:checkbox>
        </w:sdtPr>
        <w:sdtContent>
          <w:r w:rsidR="00E91602">
            <w:rPr>
              <w:rFonts w:ascii="MS Gothic" w:eastAsia="MS Gothic" w:hAnsi="MS Gothic" w:cs="Arial" w:hint="eastAsia"/>
              <w:szCs w:val="24"/>
            </w:rPr>
            <w:t>☒</w:t>
          </w:r>
        </w:sdtContent>
      </w:sdt>
      <w:r w:rsidR="005F6EDD">
        <w:rPr>
          <w:rFonts w:ascii="San Serif" w:hAnsi="San Serif" w:cs="Arial"/>
          <w:szCs w:val="24"/>
        </w:rPr>
        <w:t xml:space="preserve">  </w:t>
      </w:r>
      <w:r w:rsidR="005A00FB" w:rsidRPr="005A00FB">
        <w:rPr>
          <w:rFonts w:ascii="San Serif" w:hAnsi="San Serif" w:cs="Arial"/>
          <w:szCs w:val="24"/>
        </w:rPr>
        <w:t>File management: navigation in OS, create files, folders, copy, delete, rename and upload files, Zip and unzip files, access Flash drive</w:t>
      </w:r>
    </w:p>
    <w:p w14:paraId="4DC5A8B2" w14:textId="59A44236" w:rsidR="005A00FB" w:rsidRPr="005A00FB" w:rsidRDefault="00000000" w:rsidP="005F6EDD">
      <w:pPr>
        <w:ind w:left="720"/>
        <w:rPr>
          <w:rFonts w:ascii="San Serif" w:hAnsi="San Serif" w:cs="Arial"/>
          <w:szCs w:val="24"/>
        </w:rPr>
      </w:pPr>
      <w:sdt>
        <w:sdtPr>
          <w:rPr>
            <w:rFonts w:ascii="San Serif" w:hAnsi="San Serif" w:cs="Arial"/>
            <w:szCs w:val="24"/>
          </w:rPr>
          <w:id w:val="-794599577"/>
          <w14:checkbox>
            <w14:checked w14:val="1"/>
            <w14:checkedState w14:val="2612" w14:font="MS Gothic"/>
            <w14:uncheckedState w14:val="2610" w14:font="MS Gothic"/>
          </w14:checkbox>
        </w:sdtPr>
        <w:sdtContent>
          <w:r w:rsidR="00E91602">
            <w:rPr>
              <w:rFonts w:ascii="MS Gothic" w:eastAsia="MS Gothic" w:hAnsi="MS Gothic" w:cs="Arial" w:hint="eastAsia"/>
              <w:szCs w:val="24"/>
            </w:rPr>
            <w:t>☒</w:t>
          </w:r>
        </w:sdtContent>
      </w:sdt>
      <w:r w:rsidR="005F6EDD">
        <w:rPr>
          <w:rFonts w:ascii="San Serif" w:hAnsi="San Serif" w:cs="Arial"/>
          <w:szCs w:val="24"/>
        </w:rPr>
        <w:t xml:space="preserve">  </w:t>
      </w:r>
      <w:r w:rsidR="005A00FB" w:rsidRPr="005A00FB">
        <w:rPr>
          <w:rFonts w:ascii="San Serif" w:hAnsi="San Serif" w:cs="Arial"/>
          <w:szCs w:val="24"/>
        </w:rPr>
        <w:t>Word processing software basics</w:t>
      </w:r>
    </w:p>
    <w:p w14:paraId="32E59998" w14:textId="71996007" w:rsidR="005A00FB" w:rsidRPr="005A00FB" w:rsidRDefault="00000000" w:rsidP="005F6EDD">
      <w:pPr>
        <w:ind w:left="720"/>
        <w:rPr>
          <w:rFonts w:ascii="San Serif" w:hAnsi="San Serif" w:cs="Arial"/>
          <w:szCs w:val="24"/>
        </w:rPr>
      </w:pPr>
      <w:sdt>
        <w:sdtPr>
          <w:rPr>
            <w:rFonts w:ascii="San Serif" w:hAnsi="San Serif" w:cs="Arial"/>
            <w:szCs w:val="24"/>
          </w:rPr>
          <w:id w:val="-2013679392"/>
          <w14:checkbox>
            <w14:checked w14:val="1"/>
            <w14:checkedState w14:val="2612" w14:font="MS Gothic"/>
            <w14:uncheckedState w14:val="2610" w14:font="MS Gothic"/>
          </w14:checkbox>
        </w:sdtPr>
        <w:sdtContent>
          <w:r w:rsidR="00E91602">
            <w:rPr>
              <w:rFonts w:ascii="MS Gothic" w:eastAsia="MS Gothic" w:hAnsi="MS Gothic" w:cs="Arial" w:hint="eastAsia"/>
              <w:szCs w:val="24"/>
            </w:rPr>
            <w:t>☒</w:t>
          </w:r>
        </w:sdtContent>
      </w:sdt>
      <w:r w:rsidR="005F6EDD">
        <w:rPr>
          <w:rFonts w:ascii="San Serif" w:hAnsi="San Serif" w:cs="Arial"/>
          <w:szCs w:val="24"/>
        </w:rPr>
        <w:t xml:space="preserve">  </w:t>
      </w:r>
      <w:r w:rsidR="005A00FB" w:rsidRPr="005A00FB">
        <w:rPr>
          <w:rFonts w:ascii="San Serif" w:hAnsi="San Serif" w:cs="Arial"/>
          <w:szCs w:val="24"/>
        </w:rPr>
        <w:t>Presentation software basics</w:t>
      </w:r>
    </w:p>
    <w:p w14:paraId="0F1EFB7D" w14:textId="1083A224" w:rsidR="00A33904" w:rsidRPr="00344B1B" w:rsidRDefault="00000000" w:rsidP="00344B1B">
      <w:pPr>
        <w:ind w:left="720"/>
        <w:rPr>
          <w:rFonts w:ascii="San Serif" w:hAnsi="San Serif" w:cs="Arial"/>
          <w:szCs w:val="24"/>
        </w:rPr>
      </w:pPr>
      <w:sdt>
        <w:sdtPr>
          <w:rPr>
            <w:rFonts w:ascii="San Serif" w:hAnsi="San Serif" w:cs="Arial"/>
            <w:szCs w:val="24"/>
          </w:rPr>
          <w:id w:val="-564950945"/>
          <w14:checkbox>
            <w14:checked w14:val="1"/>
            <w14:checkedState w14:val="2612" w14:font="MS Gothic"/>
            <w14:uncheckedState w14:val="2610" w14:font="MS Gothic"/>
          </w14:checkbox>
        </w:sdtPr>
        <w:sdtContent>
          <w:r w:rsidR="00E91602">
            <w:rPr>
              <w:rFonts w:ascii="MS Gothic" w:eastAsia="MS Gothic" w:hAnsi="MS Gothic" w:cs="Arial" w:hint="eastAsia"/>
              <w:szCs w:val="24"/>
            </w:rPr>
            <w:t>☒</w:t>
          </w:r>
        </w:sdtContent>
      </w:sdt>
      <w:r w:rsidR="005F6EDD">
        <w:rPr>
          <w:rFonts w:ascii="San Serif" w:hAnsi="San Serif" w:cs="Arial"/>
          <w:szCs w:val="24"/>
        </w:rPr>
        <w:t xml:space="preserve">  </w:t>
      </w:r>
      <w:r w:rsidR="005A00FB" w:rsidRPr="005A00FB">
        <w:rPr>
          <w:rFonts w:ascii="San Serif" w:hAnsi="San Serif" w:cs="Arial"/>
          <w:szCs w:val="24"/>
        </w:rPr>
        <w:t>Spread Sheet software basic</w:t>
      </w:r>
      <w:r w:rsidR="00344B1B">
        <w:rPr>
          <w:rFonts w:ascii="San Serif" w:hAnsi="San Serif" w:cs="Arial"/>
          <w:szCs w:val="24"/>
        </w:rPr>
        <w:t>s</w:t>
      </w:r>
    </w:p>
    <w:p w14:paraId="1077108B" w14:textId="77777777" w:rsidR="00A33904" w:rsidRDefault="00A33904" w:rsidP="0091047F">
      <w:pPr>
        <w:pStyle w:val="Heading3"/>
        <w:rPr>
          <w:rFonts w:ascii="San Serif" w:hAnsi="San Serif"/>
          <w:b/>
        </w:rPr>
      </w:pPr>
    </w:p>
    <w:p w14:paraId="2B245F23" w14:textId="77777777" w:rsidR="009262BB" w:rsidRDefault="009262BB" w:rsidP="0091047F">
      <w:pPr>
        <w:pStyle w:val="Heading3"/>
        <w:rPr>
          <w:rFonts w:ascii="San Serif" w:hAnsi="San Serif"/>
          <w:b/>
        </w:rPr>
      </w:pPr>
    </w:p>
    <w:p w14:paraId="1682BDF2" w14:textId="02023E80" w:rsidR="00B8463C" w:rsidRPr="002B3335" w:rsidRDefault="00FD14D0" w:rsidP="0091047F">
      <w:pPr>
        <w:pStyle w:val="Heading3"/>
        <w:rPr>
          <w:rFonts w:ascii="San Serif" w:hAnsi="San Serif"/>
          <w:b/>
        </w:rPr>
      </w:pPr>
      <w:r w:rsidRPr="002B3335">
        <w:rPr>
          <w:rFonts w:ascii="San Serif" w:hAnsi="San Serif"/>
          <w:b/>
        </w:rPr>
        <w:t>Course Schedule/Topical Outline</w:t>
      </w:r>
      <w:r w:rsidR="00C1558F" w:rsidRPr="002B3335">
        <w:rPr>
          <w:rFonts w:ascii="San Serif" w:hAnsi="San Serif"/>
          <w:b/>
        </w:rPr>
        <w:t>:</w:t>
      </w:r>
    </w:p>
    <w:p w14:paraId="3327D4E6" w14:textId="77777777" w:rsidR="00D32F53" w:rsidRDefault="00D32F53" w:rsidP="0091047F">
      <w:pPr>
        <w:rPr>
          <w:rFonts w:ascii="San Serif" w:hAnsi="San Serif"/>
          <w:b/>
          <w:i/>
          <w:szCs w:val="24"/>
        </w:rPr>
      </w:pPr>
    </w:p>
    <w:p w14:paraId="30BDBC57" w14:textId="451E244F" w:rsidR="0091047F" w:rsidRPr="0001002B" w:rsidRDefault="00E91602" w:rsidP="008A5122">
      <w:pPr>
        <w:rPr>
          <w:rFonts w:ascii="San Serif" w:hAnsi="San Serif"/>
          <w:szCs w:val="24"/>
        </w:rPr>
      </w:pPr>
      <w:r>
        <w:rPr>
          <w:rFonts w:ascii="San Serif" w:hAnsi="San Serif"/>
          <w:b/>
          <w:i/>
          <w:szCs w:val="24"/>
        </w:rPr>
        <w:t xml:space="preserve">Schedule will be posted on Capital High TEAMS page for your </w:t>
      </w:r>
      <w:r w:rsidR="001804AF">
        <w:rPr>
          <w:rFonts w:ascii="San Serif" w:hAnsi="San Serif"/>
          <w:b/>
          <w:i/>
          <w:szCs w:val="24"/>
        </w:rPr>
        <w:t>section.</w:t>
      </w:r>
    </w:p>
    <w:p w14:paraId="630B6A47" w14:textId="5B95680A" w:rsidR="005A00FB" w:rsidRDefault="005A00FB" w:rsidP="0091047F">
      <w:pPr>
        <w:rPr>
          <w:rFonts w:ascii="San Serif" w:hAnsi="San Serif"/>
          <w:b/>
          <w:i/>
          <w:szCs w:val="24"/>
        </w:rPr>
      </w:pPr>
    </w:p>
    <w:p w14:paraId="0DC53B7A" w14:textId="004E7B91" w:rsidR="0001002B" w:rsidRDefault="0001002B" w:rsidP="0091047F">
      <w:pPr>
        <w:rPr>
          <w:rFonts w:ascii="San Serif" w:hAnsi="San Serif"/>
          <w:szCs w:val="24"/>
        </w:rPr>
      </w:pPr>
    </w:p>
    <w:p w14:paraId="53806AC2" w14:textId="77777777" w:rsidR="0001002B" w:rsidRPr="005A00FB" w:rsidRDefault="0001002B" w:rsidP="0091047F">
      <w:pPr>
        <w:rPr>
          <w:rFonts w:ascii="San Serif" w:hAnsi="San Serif"/>
          <w:b/>
          <w:i/>
          <w:szCs w:val="24"/>
        </w:rPr>
      </w:pPr>
    </w:p>
    <w:p w14:paraId="79EF1DC2" w14:textId="679425DE" w:rsidR="00B8463C" w:rsidRPr="009E1A11" w:rsidRDefault="00B8463C" w:rsidP="00931952">
      <w:pPr>
        <w:rPr>
          <w:rFonts w:ascii="San Serif" w:hAnsi="San Serif"/>
          <w:szCs w:val="24"/>
        </w:rPr>
      </w:pPr>
      <w:r w:rsidRPr="002B3335">
        <w:rPr>
          <w:rStyle w:val="Heading3Char"/>
          <w:rFonts w:ascii="San Serif" w:hAnsi="San Serif"/>
          <w:b/>
        </w:rPr>
        <w:t>Critical Dat</w:t>
      </w:r>
      <w:r w:rsidR="00611014" w:rsidRPr="002B3335">
        <w:rPr>
          <w:rStyle w:val="Heading3Char"/>
          <w:rFonts w:ascii="San Serif" w:hAnsi="San Serif"/>
          <w:b/>
        </w:rPr>
        <w:t>es:</w:t>
      </w:r>
      <w:r w:rsidR="00611014" w:rsidRPr="009E1A11">
        <w:rPr>
          <w:rFonts w:ascii="San Serif" w:hAnsi="San Serif"/>
          <w:szCs w:val="24"/>
        </w:rPr>
        <w:t xml:space="preserve"> </w:t>
      </w:r>
      <w:r w:rsidR="00E91602">
        <w:rPr>
          <w:rFonts w:ascii="San Serif" w:hAnsi="San Serif"/>
          <w:szCs w:val="24"/>
        </w:rPr>
        <w:t>All posted on TEAMS</w:t>
      </w:r>
    </w:p>
    <w:p w14:paraId="723C1649" w14:textId="77777777" w:rsidR="00D32F53" w:rsidRDefault="00D32F53" w:rsidP="00931952">
      <w:pPr>
        <w:rPr>
          <w:rFonts w:ascii="San Serif" w:hAnsi="San Serif"/>
          <w:b/>
          <w:i/>
          <w:szCs w:val="24"/>
        </w:rPr>
      </w:pPr>
    </w:p>
    <w:p w14:paraId="6555989B" w14:textId="4BF9D823" w:rsidR="0091047F" w:rsidRDefault="0001002B" w:rsidP="00931952">
      <w:pPr>
        <w:rPr>
          <w:rFonts w:ascii="San Serif" w:hAnsi="San Serif"/>
          <w:b/>
          <w:i/>
          <w:szCs w:val="24"/>
        </w:rPr>
      </w:pPr>
      <w:r>
        <w:rPr>
          <w:rFonts w:ascii="San Serif" w:hAnsi="San Serif"/>
          <w:b/>
          <w:i/>
          <w:szCs w:val="24"/>
        </w:rPr>
        <w:t xml:space="preserve">Course schedule and critical dates are subject to change based on the needs of the course.  </w:t>
      </w:r>
    </w:p>
    <w:p w14:paraId="4AE59426" w14:textId="77777777" w:rsidR="00D32F53" w:rsidRPr="009E1A11" w:rsidRDefault="00D32F53" w:rsidP="00931952">
      <w:pPr>
        <w:rPr>
          <w:rFonts w:ascii="San Serif" w:hAnsi="San Serif"/>
          <w:b/>
          <w:szCs w:val="24"/>
        </w:rPr>
      </w:pPr>
    </w:p>
    <w:p w14:paraId="1FCC5956" w14:textId="77777777" w:rsidR="00357D17" w:rsidRPr="002B3335" w:rsidRDefault="00357D17" w:rsidP="0091047F">
      <w:pPr>
        <w:pStyle w:val="Heading3"/>
        <w:rPr>
          <w:rFonts w:ascii="San Serif" w:hAnsi="San Serif"/>
          <w:b/>
        </w:rPr>
      </w:pPr>
      <w:r w:rsidRPr="002B3335">
        <w:rPr>
          <w:rFonts w:ascii="San Serif" w:hAnsi="San Serif"/>
          <w:b/>
        </w:rPr>
        <w:t>Grade Calculation Procedure:</w:t>
      </w:r>
    </w:p>
    <w:p w14:paraId="7D8C08B6" w14:textId="77777777" w:rsidR="0091047F" w:rsidRPr="009E1A11" w:rsidRDefault="0091047F" w:rsidP="0091047F">
      <w:pPr>
        <w:rPr>
          <w:rFonts w:ascii="San Serif" w:hAnsi="San Serif"/>
          <w:szCs w:val="24"/>
        </w:rPr>
      </w:pPr>
    </w:p>
    <w:p w14:paraId="00373179" w14:textId="2230BBF0" w:rsidR="00357D17" w:rsidRDefault="00357D17" w:rsidP="0091047F">
      <w:pPr>
        <w:pStyle w:val="Heading3"/>
        <w:rPr>
          <w:rFonts w:ascii="San Serif" w:hAnsi="San Serif"/>
          <w:color w:val="auto"/>
        </w:rPr>
      </w:pPr>
      <w:r w:rsidRPr="002B3335">
        <w:rPr>
          <w:rFonts w:ascii="San Serif" w:hAnsi="San Serif"/>
          <w:b/>
        </w:rPr>
        <w:t>Grading Scale:</w:t>
      </w:r>
      <w:r w:rsidR="00A273F0">
        <w:rPr>
          <w:rFonts w:ascii="San Serif" w:hAnsi="San Serif"/>
          <w:b/>
        </w:rPr>
        <w:t xml:space="preserve"> </w:t>
      </w:r>
    </w:p>
    <w:p w14:paraId="60718C1A" w14:textId="0AE600E6" w:rsidR="00E728AA" w:rsidRDefault="00F7308C" w:rsidP="00E728AA">
      <w:r>
        <w:t xml:space="preserve"> </w:t>
      </w:r>
    </w:p>
    <w:p w14:paraId="34BD3585" w14:textId="7829721D" w:rsidR="00F7308C" w:rsidRDefault="00F7308C" w:rsidP="00E728AA">
      <w:r w:rsidRPr="00F7308C">
        <w:rPr>
          <w:rFonts w:ascii="San Serif" w:hAnsi="San Serif" w:cs="Arial"/>
          <w:szCs w:val="24"/>
        </w:rPr>
        <w:t>Letter grades for the course will be assigned based on the following percentages</w:t>
      </w:r>
      <w:r>
        <w:rPr>
          <w:rFonts w:ascii="San Serif" w:hAnsi="San Serif" w:cs="Arial"/>
          <w:szCs w:val="24"/>
        </w:rPr>
        <w:t>:</w:t>
      </w:r>
    </w:p>
    <w:p w14:paraId="3B86643A" w14:textId="77777777" w:rsidR="00F7308C" w:rsidRDefault="00F7308C" w:rsidP="00E728AA">
      <w:pPr>
        <w:ind w:firstLine="360"/>
        <w:rPr>
          <w:rFonts w:ascii="San Serif" w:hAnsi="San Serif" w:cs="Arial"/>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F7308C" w14:paraId="1489A51D" w14:textId="77777777" w:rsidTr="00DF361F">
        <w:tc>
          <w:tcPr>
            <w:tcW w:w="3116" w:type="dxa"/>
            <w:vAlign w:val="center"/>
          </w:tcPr>
          <w:p w14:paraId="344D79FC" w14:textId="7B6A2636" w:rsidR="00F7308C" w:rsidRDefault="00F7308C" w:rsidP="00F7308C">
            <w:pPr>
              <w:rPr>
                <w:rFonts w:ascii="San Serif" w:hAnsi="San Serif" w:cs="Arial"/>
                <w:szCs w:val="24"/>
              </w:rPr>
            </w:pPr>
          </w:p>
        </w:tc>
        <w:tc>
          <w:tcPr>
            <w:tcW w:w="3117" w:type="dxa"/>
            <w:vAlign w:val="center"/>
          </w:tcPr>
          <w:p w14:paraId="1B4D8247" w14:textId="2AB73BB8" w:rsidR="00F7308C" w:rsidRPr="00F7308C" w:rsidRDefault="00DF361F" w:rsidP="00F7308C">
            <w:pPr>
              <w:rPr>
                <w:rFonts w:ascii="San Serif" w:hAnsi="San Serif" w:cs="Arial"/>
                <w:szCs w:val="24"/>
              </w:rPr>
            </w:pPr>
            <w:r>
              <w:rPr>
                <w:rFonts w:ascii="San Serif" w:hAnsi="San Serif" w:cs="Arial"/>
                <w:szCs w:val="24"/>
              </w:rPr>
              <w:t>A (94-100%)</w:t>
            </w:r>
          </w:p>
        </w:tc>
        <w:tc>
          <w:tcPr>
            <w:tcW w:w="3117" w:type="dxa"/>
            <w:vAlign w:val="center"/>
          </w:tcPr>
          <w:p w14:paraId="078BAD72" w14:textId="1FF9BBC5" w:rsidR="00F7308C" w:rsidRDefault="00DF361F" w:rsidP="00F7308C">
            <w:pPr>
              <w:rPr>
                <w:rFonts w:ascii="San Serif" w:hAnsi="San Serif" w:cs="Arial"/>
                <w:szCs w:val="24"/>
              </w:rPr>
            </w:pPr>
            <w:r w:rsidRPr="00F7308C">
              <w:rPr>
                <w:rFonts w:ascii="San Serif" w:hAnsi="San Serif" w:cs="Arial"/>
                <w:szCs w:val="24"/>
              </w:rPr>
              <w:t>A-</w:t>
            </w:r>
            <w:r>
              <w:rPr>
                <w:rFonts w:ascii="San Serif" w:hAnsi="San Serif" w:cs="Arial"/>
                <w:szCs w:val="24"/>
              </w:rPr>
              <w:t xml:space="preserve"> </w:t>
            </w:r>
            <w:r w:rsidRPr="00F7308C">
              <w:rPr>
                <w:rFonts w:ascii="San Serif" w:hAnsi="San Serif" w:cs="Arial"/>
                <w:szCs w:val="24"/>
              </w:rPr>
              <w:t>(90-93.9%)</w:t>
            </w:r>
          </w:p>
        </w:tc>
      </w:tr>
      <w:tr w:rsidR="00F7308C" w14:paraId="705862B4" w14:textId="77777777" w:rsidTr="00DF361F">
        <w:tc>
          <w:tcPr>
            <w:tcW w:w="3116" w:type="dxa"/>
            <w:vAlign w:val="center"/>
          </w:tcPr>
          <w:p w14:paraId="7F9013EF" w14:textId="4C245C98" w:rsidR="00F7308C" w:rsidRDefault="00DF361F" w:rsidP="00F7308C">
            <w:pPr>
              <w:rPr>
                <w:rFonts w:ascii="San Serif" w:hAnsi="San Serif" w:cs="Arial"/>
                <w:szCs w:val="24"/>
              </w:rPr>
            </w:pPr>
            <w:r>
              <w:rPr>
                <w:rFonts w:ascii="San Serif" w:hAnsi="San Serif" w:cs="Arial"/>
                <w:szCs w:val="24"/>
              </w:rPr>
              <w:t>B+ (87-89.9%)</w:t>
            </w:r>
          </w:p>
        </w:tc>
        <w:tc>
          <w:tcPr>
            <w:tcW w:w="3117" w:type="dxa"/>
            <w:vAlign w:val="center"/>
          </w:tcPr>
          <w:p w14:paraId="5559C630" w14:textId="29AB938F" w:rsidR="00F7308C" w:rsidRDefault="00DF361F" w:rsidP="00F7308C">
            <w:pPr>
              <w:rPr>
                <w:rFonts w:ascii="San Serif" w:hAnsi="San Serif" w:cs="Arial"/>
                <w:szCs w:val="24"/>
              </w:rPr>
            </w:pPr>
            <w:r>
              <w:rPr>
                <w:rFonts w:ascii="San Serif" w:hAnsi="San Serif" w:cs="Arial"/>
                <w:szCs w:val="24"/>
              </w:rPr>
              <w:t>B (83-86.9%)</w:t>
            </w:r>
            <w:r>
              <w:rPr>
                <w:rFonts w:ascii="San Serif" w:hAnsi="San Serif" w:cs="Arial"/>
                <w:szCs w:val="24"/>
              </w:rPr>
              <w:tab/>
            </w:r>
          </w:p>
        </w:tc>
        <w:tc>
          <w:tcPr>
            <w:tcW w:w="3117" w:type="dxa"/>
            <w:vAlign w:val="center"/>
          </w:tcPr>
          <w:p w14:paraId="7014FDC5" w14:textId="0A020101" w:rsidR="00F7308C" w:rsidRDefault="00DF361F" w:rsidP="00F7308C">
            <w:pPr>
              <w:rPr>
                <w:rFonts w:ascii="San Serif" w:hAnsi="San Serif" w:cs="Arial"/>
                <w:szCs w:val="24"/>
              </w:rPr>
            </w:pPr>
            <w:r>
              <w:rPr>
                <w:rFonts w:ascii="San Serif" w:hAnsi="San Serif" w:cs="Arial"/>
                <w:szCs w:val="24"/>
              </w:rPr>
              <w:t>B- (80-82.9%)</w:t>
            </w:r>
          </w:p>
        </w:tc>
      </w:tr>
      <w:tr w:rsidR="00F7308C" w14:paraId="69EF9891" w14:textId="77777777" w:rsidTr="00DF361F">
        <w:tc>
          <w:tcPr>
            <w:tcW w:w="3116" w:type="dxa"/>
            <w:vAlign w:val="center"/>
          </w:tcPr>
          <w:p w14:paraId="09CF8237" w14:textId="5D836D8B" w:rsidR="00F7308C" w:rsidRDefault="00DF361F" w:rsidP="00F7308C">
            <w:pPr>
              <w:rPr>
                <w:rFonts w:ascii="San Serif" w:hAnsi="San Serif" w:cs="Arial"/>
                <w:szCs w:val="24"/>
              </w:rPr>
            </w:pPr>
            <w:r>
              <w:rPr>
                <w:rFonts w:ascii="San Serif" w:hAnsi="San Serif" w:cs="Arial"/>
                <w:szCs w:val="24"/>
              </w:rPr>
              <w:t>C+ (77-79.9%)</w:t>
            </w:r>
          </w:p>
        </w:tc>
        <w:tc>
          <w:tcPr>
            <w:tcW w:w="3117" w:type="dxa"/>
            <w:vAlign w:val="center"/>
          </w:tcPr>
          <w:p w14:paraId="78C31DF7" w14:textId="5362F806" w:rsidR="00F7308C" w:rsidRDefault="00DF361F" w:rsidP="00F7308C">
            <w:pPr>
              <w:rPr>
                <w:rFonts w:ascii="San Serif" w:hAnsi="San Serif" w:cs="Arial"/>
                <w:szCs w:val="24"/>
              </w:rPr>
            </w:pPr>
            <w:r>
              <w:rPr>
                <w:rFonts w:ascii="San Serif" w:hAnsi="San Serif" w:cs="Arial"/>
                <w:szCs w:val="24"/>
              </w:rPr>
              <w:t>C (73-76.9%)</w:t>
            </w:r>
          </w:p>
        </w:tc>
        <w:tc>
          <w:tcPr>
            <w:tcW w:w="3117" w:type="dxa"/>
            <w:vAlign w:val="center"/>
          </w:tcPr>
          <w:p w14:paraId="70619074" w14:textId="08CF1D29" w:rsidR="00F7308C" w:rsidRDefault="00DF361F" w:rsidP="00F7308C">
            <w:pPr>
              <w:rPr>
                <w:rFonts w:ascii="San Serif" w:hAnsi="San Serif" w:cs="Arial"/>
                <w:szCs w:val="24"/>
              </w:rPr>
            </w:pPr>
            <w:r>
              <w:rPr>
                <w:rFonts w:ascii="San Serif" w:hAnsi="San Serif" w:cs="Arial"/>
                <w:szCs w:val="24"/>
              </w:rPr>
              <w:t>C- (70-72.9%)</w:t>
            </w:r>
          </w:p>
        </w:tc>
      </w:tr>
      <w:tr w:rsidR="00F7308C" w14:paraId="5FF139CF" w14:textId="77777777" w:rsidTr="00DF361F">
        <w:tc>
          <w:tcPr>
            <w:tcW w:w="3116" w:type="dxa"/>
            <w:vAlign w:val="center"/>
          </w:tcPr>
          <w:p w14:paraId="27BCD835" w14:textId="13A4B87D" w:rsidR="00F7308C" w:rsidRDefault="00DF361F" w:rsidP="00F7308C">
            <w:pPr>
              <w:rPr>
                <w:rFonts w:ascii="San Serif" w:hAnsi="San Serif" w:cs="Arial"/>
                <w:szCs w:val="24"/>
              </w:rPr>
            </w:pPr>
            <w:r>
              <w:rPr>
                <w:rFonts w:ascii="San Serif" w:hAnsi="San Serif" w:cs="Arial"/>
                <w:szCs w:val="24"/>
              </w:rPr>
              <w:t>D+ (67-69.9%)</w:t>
            </w:r>
          </w:p>
        </w:tc>
        <w:tc>
          <w:tcPr>
            <w:tcW w:w="3117" w:type="dxa"/>
            <w:vAlign w:val="center"/>
          </w:tcPr>
          <w:p w14:paraId="12BF2174" w14:textId="1413A3E7" w:rsidR="00F7308C" w:rsidRDefault="00DF361F" w:rsidP="00F7308C">
            <w:pPr>
              <w:rPr>
                <w:rFonts w:ascii="San Serif" w:hAnsi="San Serif" w:cs="Arial"/>
                <w:szCs w:val="24"/>
              </w:rPr>
            </w:pPr>
            <w:r>
              <w:rPr>
                <w:rFonts w:ascii="San Serif" w:hAnsi="San Serif" w:cs="Arial"/>
                <w:szCs w:val="24"/>
              </w:rPr>
              <w:t>D (63-66.9%)</w:t>
            </w:r>
          </w:p>
        </w:tc>
        <w:tc>
          <w:tcPr>
            <w:tcW w:w="3117" w:type="dxa"/>
            <w:vAlign w:val="center"/>
          </w:tcPr>
          <w:p w14:paraId="49731B75" w14:textId="2BD592B4" w:rsidR="00F7308C" w:rsidRDefault="00DF361F" w:rsidP="00F7308C">
            <w:pPr>
              <w:rPr>
                <w:rFonts w:ascii="San Serif" w:hAnsi="San Serif" w:cs="Arial"/>
                <w:szCs w:val="24"/>
              </w:rPr>
            </w:pPr>
            <w:r>
              <w:rPr>
                <w:rFonts w:ascii="San Serif" w:hAnsi="San Serif" w:cs="Arial"/>
                <w:szCs w:val="24"/>
              </w:rPr>
              <w:t>D- (60-62.9%)</w:t>
            </w:r>
          </w:p>
        </w:tc>
      </w:tr>
      <w:tr w:rsidR="00F7308C" w14:paraId="03171051" w14:textId="77777777" w:rsidTr="00DF361F">
        <w:tc>
          <w:tcPr>
            <w:tcW w:w="3116" w:type="dxa"/>
            <w:vAlign w:val="center"/>
          </w:tcPr>
          <w:p w14:paraId="4443A007" w14:textId="77777777" w:rsidR="00F7308C" w:rsidRDefault="00F7308C" w:rsidP="00F7308C">
            <w:pPr>
              <w:rPr>
                <w:rFonts w:ascii="San Serif" w:hAnsi="San Serif" w:cs="Arial"/>
                <w:szCs w:val="24"/>
              </w:rPr>
            </w:pPr>
          </w:p>
        </w:tc>
        <w:tc>
          <w:tcPr>
            <w:tcW w:w="3117" w:type="dxa"/>
            <w:vAlign w:val="center"/>
          </w:tcPr>
          <w:p w14:paraId="715F009C" w14:textId="2F084A37" w:rsidR="00F7308C" w:rsidRDefault="00DF361F" w:rsidP="00F7308C">
            <w:pPr>
              <w:rPr>
                <w:rFonts w:ascii="San Serif" w:hAnsi="San Serif" w:cs="Arial"/>
                <w:szCs w:val="24"/>
              </w:rPr>
            </w:pPr>
            <w:r>
              <w:rPr>
                <w:rFonts w:ascii="San Serif" w:hAnsi="San Serif" w:cs="Arial"/>
                <w:szCs w:val="24"/>
              </w:rPr>
              <w:t>F (0-59.9%)</w:t>
            </w:r>
          </w:p>
        </w:tc>
        <w:tc>
          <w:tcPr>
            <w:tcW w:w="3117" w:type="dxa"/>
            <w:vAlign w:val="center"/>
          </w:tcPr>
          <w:p w14:paraId="64A7593B" w14:textId="77777777" w:rsidR="00F7308C" w:rsidRDefault="00F7308C" w:rsidP="00F7308C">
            <w:pPr>
              <w:rPr>
                <w:rFonts w:ascii="San Serif" w:hAnsi="San Serif" w:cs="Arial"/>
                <w:szCs w:val="24"/>
              </w:rPr>
            </w:pPr>
          </w:p>
        </w:tc>
      </w:tr>
    </w:tbl>
    <w:p w14:paraId="669DA7FF" w14:textId="6DAFC7E3" w:rsidR="00E728AA" w:rsidRPr="00DF361F" w:rsidRDefault="00E728AA" w:rsidP="00DF361F">
      <w:pPr>
        <w:ind w:firstLine="360"/>
        <w:rPr>
          <w:rFonts w:ascii="San Serif" w:hAnsi="San Serif" w:cs="Arial"/>
          <w:szCs w:val="24"/>
        </w:rPr>
      </w:pPr>
      <w:r>
        <w:rPr>
          <w:rFonts w:ascii="San Serif" w:hAnsi="San Serif" w:cs="Arial"/>
          <w:szCs w:val="24"/>
        </w:rPr>
        <w:tab/>
      </w:r>
      <w:r w:rsidRPr="00DF361F">
        <w:rPr>
          <w:rFonts w:ascii="San Serif" w:hAnsi="San Serif" w:cs="Arial"/>
          <w:szCs w:val="24"/>
        </w:rPr>
        <w:tab/>
      </w:r>
      <w:r w:rsidRPr="00DF361F">
        <w:rPr>
          <w:rFonts w:ascii="San Serif" w:hAnsi="San Serif" w:cs="Arial"/>
          <w:szCs w:val="24"/>
        </w:rPr>
        <w:tab/>
      </w:r>
    </w:p>
    <w:p w14:paraId="245218A0" w14:textId="2CBCF740" w:rsidR="00BA6508" w:rsidRDefault="00F7308C" w:rsidP="00DF361F">
      <w:pPr>
        <w:ind w:left="360"/>
        <w:rPr>
          <w:rFonts w:ascii="San Serif" w:hAnsi="San Serif" w:cs="Arial"/>
          <w:szCs w:val="24"/>
        </w:rPr>
      </w:pPr>
      <w:r>
        <w:rPr>
          <w:rFonts w:ascii="San Serif" w:hAnsi="San Serif" w:cs="Arial"/>
          <w:szCs w:val="24"/>
        </w:rPr>
        <w:tab/>
      </w:r>
      <w:r>
        <w:rPr>
          <w:rFonts w:ascii="San Serif" w:hAnsi="San Serif" w:cs="Arial"/>
          <w:szCs w:val="24"/>
        </w:rPr>
        <w:tab/>
      </w:r>
    </w:p>
    <w:p w14:paraId="7C8784C4" w14:textId="166FBAAA" w:rsidR="00BA6508" w:rsidRPr="00DF361F" w:rsidRDefault="00DF361F" w:rsidP="00BA6508">
      <w:pPr>
        <w:rPr>
          <w:rFonts w:ascii="San Serif" w:hAnsi="San Serif" w:cs="Arial"/>
          <w:i/>
          <w:szCs w:val="24"/>
        </w:rPr>
      </w:pPr>
      <w:r>
        <w:rPr>
          <w:rFonts w:ascii="San Serif" w:hAnsi="San Serif" w:cs="Arial"/>
          <w:szCs w:val="24"/>
        </w:rPr>
        <w:t xml:space="preserve">(Post additional grading information/expectations here, e.g. </w:t>
      </w:r>
      <w:r w:rsidR="00BA6508" w:rsidRPr="00DF361F">
        <w:rPr>
          <w:rFonts w:ascii="San Serif" w:hAnsi="San Serif" w:cs="Arial"/>
          <w:i/>
          <w:szCs w:val="24"/>
        </w:rPr>
        <w:t xml:space="preserve">I will round-up to </w:t>
      </w:r>
      <w:r w:rsidR="00C820C5" w:rsidRPr="00DF361F">
        <w:rPr>
          <w:rFonts w:ascii="San Serif" w:hAnsi="San Serif" w:cs="Arial"/>
          <w:i/>
          <w:szCs w:val="24"/>
        </w:rPr>
        <w:t>whole number</w:t>
      </w:r>
      <w:r w:rsidR="00BA6508" w:rsidRPr="00DF361F">
        <w:rPr>
          <w:rFonts w:ascii="San Serif" w:hAnsi="San Serif" w:cs="Arial"/>
          <w:i/>
          <w:szCs w:val="24"/>
        </w:rPr>
        <w:t>, so an 89.45 will round up to an 89.5, w</w:t>
      </w:r>
      <w:r>
        <w:rPr>
          <w:rFonts w:ascii="San Serif" w:hAnsi="San Serif" w:cs="Arial"/>
          <w:i/>
          <w:szCs w:val="24"/>
        </w:rPr>
        <w:t>hich rounds up to a 90 A-</w:t>
      </w:r>
      <w:r w:rsidR="00BA6508" w:rsidRPr="00DF361F">
        <w:rPr>
          <w:rFonts w:ascii="San Serif" w:hAnsi="San Serif" w:cs="Arial"/>
          <w:i/>
          <w:szCs w:val="24"/>
        </w:rPr>
        <w:t>.</w:t>
      </w:r>
      <w:r w:rsidRPr="00DF361F">
        <w:rPr>
          <w:rFonts w:ascii="San Serif" w:hAnsi="San Serif" w:cs="Arial"/>
          <w:szCs w:val="24"/>
        </w:rPr>
        <w:t>)</w:t>
      </w:r>
    </w:p>
    <w:p w14:paraId="75FD60D1" w14:textId="77777777" w:rsidR="002C0E3C" w:rsidRPr="00DF361F" w:rsidRDefault="002C0E3C" w:rsidP="002C0E3C">
      <w:pPr>
        <w:rPr>
          <w:rFonts w:ascii="San Serif" w:hAnsi="San Serif" w:cs="Arial"/>
          <w:i/>
          <w:szCs w:val="24"/>
        </w:rPr>
      </w:pPr>
    </w:p>
    <w:p w14:paraId="614C663B" w14:textId="4C265D88" w:rsidR="006306D3" w:rsidRDefault="00DF361F" w:rsidP="00E91602">
      <w:pPr>
        <w:ind w:firstLine="360"/>
        <w:rPr>
          <w:rFonts w:ascii="San Serif" w:hAnsi="San Serif" w:cs="Arial"/>
          <w:szCs w:val="24"/>
        </w:rPr>
      </w:pPr>
      <w:r>
        <w:rPr>
          <w:rFonts w:ascii="San Serif" w:hAnsi="San Serif" w:cs="Arial"/>
          <w:b/>
          <w:i/>
          <w:szCs w:val="24"/>
        </w:rPr>
        <w:lastRenderedPageBreak/>
        <w:t>Example:</w:t>
      </w:r>
      <w:r w:rsidR="00E91602">
        <w:rPr>
          <w:rFonts w:ascii="San Serif" w:hAnsi="San Serif" w:cs="Arial"/>
          <w:szCs w:val="24"/>
        </w:rPr>
        <w:t xml:space="preserve"> TOTAL points for final grade.  All tests will be 100 points, Quizzes 25-50 points, activities 20-40 points and homework 5 points.  Notes for each lesson 10 points.</w:t>
      </w:r>
    </w:p>
    <w:p w14:paraId="76DF0D7F" w14:textId="77777777" w:rsidR="00E91602" w:rsidRPr="00E91602" w:rsidRDefault="00E91602" w:rsidP="00E91602">
      <w:pPr>
        <w:ind w:firstLine="360"/>
        <w:rPr>
          <w:rFonts w:ascii="San Serif" w:hAnsi="San Serif" w:cs="Arial"/>
          <w:szCs w:val="24"/>
        </w:rPr>
      </w:pPr>
    </w:p>
    <w:p w14:paraId="4AFAC976" w14:textId="6EA7551A" w:rsidR="00F0650C" w:rsidRDefault="00C820C5" w:rsidP="00931952">
      <w:pPr>
        <w:rPr>
          <w:rFonts w:ascii="San Serif" w:hAnsi="San Serif"/>
          <w:szCs w:val="24"/>
        </w:rPr>
      </w:pPr>
      <w:r>
        <w:rPr>
          <w:rStyle w:val="Heading3Char"/>
          <w:rFonts w:ascii="San Serif" w:hAnsi="San Serif"/>
          <w:b/>
        </w:rPr>
        <w:t>Special I</w:t>
      </w:r>
      <w:r w:rsidR="00611014" w:rsidRPr="002B3335">
        <w:rPr>
          <w:rStyle w:val="Heading3Char"/>
          <w:rFonts w:ascii="San Serif" w:hAnsi="San Serif"/>
          <w:b/>
        </w:rPr>
        <w:t>nstructions</w:t>
      </w:r>
      <w:r w:rsidR="00C1558F" w:rsidRPr="002B3335">
        <w:rPr>
          <w:rStyle w:val="Heading3Char"/>
          <w:rFonts w:ascii="San Serif" w:hAnsi="San Serif"/>
          <w:b/>
        </w:rPr>
        <w:t>:</w:t>
      </w:r>
      <w:r w:rsidR="00611014" w:rsidRPr="009E1A11">
        <w:rPr>
          <w:rFonts w:ascii="San Serif" w:hAnsi="San Serif"/>
          <w:b/>
          <w:szCs w:val="24"/>
        </w:rPr>
        <w:t xml:space="preserve"> </w:t>
      </w:r>
      <w:r w:rsidR="00E91602">
        <w:rPr>
          <w:rFonts w:ascii="San Serif" w:hAnsi="San Serif"/>
          <w:szCs w:val="24"/>
        </w:rPr>
        <w:t xml:space="preserve">See TEAMS </w:t>
      </w:r>
    </w:p>
    <w:p w14:paraId="120FA084" w14:textId="77777777" w:rsidR="00C1558F" w:rsidRPr="009E1A11" w:rsidRDefault="00C1558F" w:rsidP="00931952">
      <w:pPr>
        <w:rPr>
          <w:rFonts w:ascii="San Serif" w:hAnsi="San Serif"/>
          <w:szCs w:val="24"/>
        </w:rPr>
      </w:pPr>
    </w:p>
    <w:p w14:paraId="62A0B649" w14:textId="77777777" w:rsidR="00A33904" w:rsidRDefault="00A33904" w:rsidP="00BD5ADB">
      <w:pPr>
        <w:rPr>
          <w:rStyle w:val="Heading3Char"/>
          <w:rFonts w:ascii="San Serif" w:hAnsi="San Serif"/>
          <w:b/>
        </w:rPr>
      </w:pPr>
    </w:p>
    <w:p w14:paraId="2062D7D3" w14:textId="77777777" w:rsidR="00A33904" w:rsidRDefault="00A33904" w:rsidP="00BD5ADB">
      <w:pPr>
        <w:rPr>
          <w:rStyle w:val="Heading3Char"/>
          <w:rFonts w:ascii="San Serif" w:hAnsi="San Serif"/>
          <w:b/>
        </w:rPr>
      </w:pPr>
    </w:p>
    <w:p w14:paraId="7C8DA9F6" w14:textId="0020A5D3" w:rsidR="00BA6508" w:rsidRDefault="00C820C5" w:rsidP="00BD5ADB">
      <w:pPr>
        <w:rPr>
          <w:rFonts w:ascii="San Serif" w:hAnsi="San Serif"/>
          <w:b/>
        </w:rPr>
      </w:pPr>
      <w:r>
        <w:rPr>
          <w:rStyle w:val="Heading3Char"/>
          <w:rFonts w:ascii="San Serif" w:hAnsi="San Serif"/>
          <w:b/>
        </w:rPr>
        <w:t>Instructor’s Educational P</w:t>
      </w:r>
      <w:r w:rsidR="00F0650C" w:rsidRPr="00BD5ADB">
        <w:rPr>
          <w:rStyle w:val="Heading3Char"/>
          <w:rFonts w:ascii="San Serif" w:hAnsi="San Serif"/>
          <w:b/>
        </w:rPr>
        <w:t>hilosophy</w:t>
      </w:r>
      <w:r w:rsidR="00C1558F" w:rsidRPr="00BD5ADB">
        <w:rPr>
          <w:rStyle w:val="Heading3Char"/>
          <w:rFonts w:ascii="San Serif" w:hAnsi="San Serif"/>
          <w:b/>
        </w:rPr>
        <w:t>:</w:t>
      </w:r>
      <w:r w:rsidR="003712CD" w:rsidRPr="00BD5ADB">
        <w:rPr>
          <w:rFonts w:ascii="San Serif" w:hAnsi="San Serif"/>
          <w:b/>
        </w:rPr>
        <w:t xml:space="preserve"> </w:t>
      </w:r>
      <w:r w:rsidR="00E91602">
        <w:rPr>
          <w:rFonts w:ascii="San Serif" w:hAnsi="San Serif"/>
          <w:b/>
        </w:rPr>
        <w:t xml:space="preserve">See my personal website </w:t>
      </w:r>
      <w:hyperlink r:id="rId8" w:history="1">
        <w:r w:rsidR="00E90A9A" w:rsidRPr="00CD1932">
          <w:rPr>
            <w:rStyle w:val="Hyperlink"/>
            <w:rFonts w:ascii="San Serif" w:hAnsi="San Serif"/>
            <w:b/>
          </w:rPr>
          <w:t>https://staff.helenaschools.org/staff_page/hgoody/</w:t>
        </w:r>
      </w:hyperlink>
    </w:p>
    <w:p w14:paraId="61BE438B" w14:textId="77777777" w:rsidR="00BA6508" w:rsidRPr="00BD5ADB" w:rsidRDefault="00BA6508" w:rsidP="00BD5ADB">
      <w:pPr>
        <w:rPr>
          <w:rFonts w:ascii="San Serif" w:hAnsi="San Serif"/>
        </w:rPr>
      </w:pPr>
    </w:p>
    <w:p w14:paraId="5B320B07" w14:textId="77777777" w:rsidR="00F0650C" w:rsidRPr="00BD5ADB" w:rsidRDefault="00BA6508" w:rsidP="00BD5ADB">
      <w:pPr>
        <w:rPr>
          <w:rFonts w:ascii="San Serif" w:hAnsi="San Serif"/>
        </w:rPr>
      </w:pPr>
      <w:r w:rsidRPr="00BD5ADB">
        <w:rPr>
          <w:rFonts w:ascii="San Serif" w:hAnsi="San Serif"/>
        </w:rPr>
        <w:t xml:space="preserve">Students and faculty each have responsibility for maintaining an appropriate learning environment. Those who fail to adhere to such behavioral standards may be subject to discipline in accordance with Helena College’s Student Code of Conduct. Professional courtesy and sensitivity are especially important with respect to individuals and topics dealing with differences including, but not limited to race, ethnicity, nationality, culture, religion, politics, veterans status, sexual orientation, gender, gender identity/expression, age, or disability. Class rosters include students’ legal names, but I will gladly honor your request to address you by an alternate name or preferred gender pronoun. </w:t>
      </w:r>
    </w:p>
    <w:p w14:paraId="29DDFC16" w14:textId="77777777" w:rsidR="0091047F" w:rsidRPr="009E1A11" w:rsidRDefault="0091047F" w:rsidP="0091047F">
      <w:pPr>
        <w:rPr>
          <w:rFonts w:ascii="San Serif" w:hAnsi="San Serif"/>
          <w:szCs w:val="24"/>
        </w:rPr>
      </w:pPr>
    </w:p>
    <w:p w14:paraId="441CAB16" w14:textId="4166514E" w:rsidR="0091047F" w:rsidRPr="009E1A11" w:rsidRDefault="00C820C5" w:rsidP="00931952">
      <w:pPr>
        <w:rPr>
          <w:rFonts w:ascii="San Serif" w:hAnsi="San Serif"/>
          <w:szCs w:val="24"/>
        </w:rPr>
      </w:pPr>
      <w:r>
        <w:rPr>
          <w:rStyle w:val="Heading3Char"/>
          <w:rFonts w:ascii="San Serif" w:hAnsi="San Serif"/>
          <w:b/>
        </w:rPr>
        <w:t>Classroom Behavior/E</w:t>
      </w:r>
      <w:r w:rsidR="00BF3480" w:rsidRPr="002B3335">
        <w:rPr>
          <w:rStyle w:val="Heading3Char"/>
          <w:rFonts w:ascii="San Serif" w:hAnsi="San Serif"/>
          <w:b/>
        </w:rPr>
        <w:t>xpectations:</w:t>
      </w:r>
      <w:r w:rsidR="00BF3480" w:rsidRPr="002B3335">
        <w:rPr>
          <w:rFonts w:ascii="San Serif" w:hAnsi="San Serif"/>
          <w:b/>
          <w:szCs w:val="24"/>
        </w:rPr>
        <w:t xml:space="preserve"> </w:t>
      </w:r>
      <w:r w:rsidR="00F47B9B">
        <w:rPr>
          <w:rFonts w:ascii="San Serif" w:hAnsi="San Serif"/>
          <w:szCs w:val="24"/>
        </w:rPr>
        <w:t>Students will follow all conduct required by Capital High School in the student handbook.</w:t>
      </w:r>
    </w:p>
    <w:p w14:paraId="1ADC55B1" w14:textId="77777777" w:rsidR="00BF3480" w:rsidRPr="009E1A11" w:rsidRDefault="00BF3480" w:rsidP="00931952">
      <w:pPr>
        <w:rPr>
          <w:rFonts w:ascii="San Serif" w:hAnsi="San Serif"/>
          <w:szCs w:val="24"/>
        </w:rPr>
      </w:pPr>
      <w:r w:rsidRPr="009E1A11">
        <w:rPr>
          <w:rFonts w:ascii="San Serif" w:hAnsi="San Serif"/>
          <w:szCs w:val="24"/>
        </w:rPr>
        <w:tab/>
      </w:r>
    </w:p>
    <w:p w14:paraId="30E3B9FE" w14:textId="7155E040" w:rsidR="00072D93" w:rsidRDefault="002F091E" w:rsidP="00F47B9B">
      <w:pPr>
        <w:pStyle w:val="Heading3"/>
        <w:rPr>
          <w:rFonts w:ascii="San Serif" w:hAnsi="San Serif"/>
          <w:b/>
        </w:rPr>
      </w:pPr>
      <w:r>
        <w:rPr>
          <w:rFonts w:ascii="San Serif" w:hAnsi="San Serif"/>
          <w:b/>
        </w:rPr>
        <w:t>Extra Credit/Late W</w:t>
      </w:r>
      <w:r w:rsidR="00BF3480" w:rsidRPr="002B3335">
        <w:rPr>
          <w:rFonts w:ascii="San Serif" w:hAnsi="San Serif"/>
          <w:b/>
        </w:rPr>
        <w:t>ork</w:t>
      </w:r>
      <w:r w:rsidR="00072D93">
        <w:rPr>
          <w:rFonts w:ascii="San Serif" w:hAnsi="San Serif"/>
          <w:b/>
        </w:rPr>
        <w:t xml:space="preserve"> Policy</w:t>
      </w:r>
      <w:r w:rsidR="00C1558F" w:rsidRPr="002B3335">
        <w:rPr>
          <w:rFonts w:ascii="San Serif" w:hAnsi="San Serif"/>
          <w:b/>
        </w:rPr>
        <w:t>:</w:t>
      </w:r>
    </w:p>
    <w:p w14:paraId="0688DFC5" w14:textId="12BFAD9E" w:rsidR="00F47B9B" w:rsidRPr="00F47B9B" w:rsidRDefault="00F47B9B" w:rsidP="00F47B9B">
      <w:r>
        <w:t>See TEAMS</w:t>
      </w:r>
    </w:p>
    <w:p w14:paraId="7B65EA82" w14:textId="77777777" w:rsidR="0091047F" w:rsidRPr="009E1A11" w:rsidRDefault="0091047F" w:rsidP="00931952">
      <w:pPr>
        <w:rPr>
          <w:rFonts w:ascii="San Serif" w:hAnsi="San Serif"/>
          <w:b/>
          <w:szCs w:val="24"/>
        </w:rPr>
      </w:pPr>
    </w:p>
    <w:p w14:paraId="0FE27963" w14:textId="5BFE53B0" w:rsidR="00BF3480" w:rsidRPr="002B3335" w:rsidRDefault="003C4100" w:rsidP="0091047F">
      <w:pPr>
        <w:pStyle w:val="Heading3"/>
        <w:rPr>
          <w:rFonts w:ascii="San Serif" w:hAnsi="San Serif"/>
          <w:b/>
        </w:rPr>
      </w:pPr>
      <w:r w:rsidRPr="002B3335">
        <w:rPr>
          <w:rFonts w:ascii="San Serif" w:hAnsi="San Serif"/>
          <w:b/>
        </w:rPr>
        <w:t xml:space="preserve">Attendance and/or </w:t>
      </w:r>
      <w:r w:rsidR="002F091E">
        <w:rPr>
          <w:rFonts w:ascii="San Serif" w:hAnsi="San Serif"/>
          <w:b/>
        </w:rPr>
        <w:t>Participation R</w:t>
      </w:r>
      <w:r w:rsidR="00BF3480" w:rsidRPr="002B3335">
        <w:rPr>
          <w:rFonts w:ascii="San Serif" w:hAnsi="San Serif"/>
          <w:b/>
        </w:rPr>
        <w:t>equirements</w:t>
      </w:r>
      <w:r w:rsidR="00C1558F" w:rsidRPr="002B3335">
        <w:rPr>
          <w:rFonts w:ascii="San Serif" w:hAnsi="San Serif"/>
          <w:b/>
        </w:rPr>
        <w:t>:</w:t>
      </w:r>
      <w:r w:rsidR="00D32F53">
        <w:rPr>
          <w:rFonts w:ascii="San Serif" w:hAnsi="San Serif"/>
          <w:b/>
        </w:rPr>
        <w:t xml:space="preserve"> </w:t>
      </w:r>
    </w:p>
    <w:p w14:paraId="7E577DB0" w14:textId="20DC465A" w:rsidR="0091047F" w:rsidRDefault="00F47B9B" w:rsidP="0091047F">
      <w:pPr>
        <w:rPr>
          <w:rFonts w:ascii="San Serif" w:hAnsi="San Serif"/>
          <w:szCs w:val="24"/>
        </w:rPr>
      </w:pPr>
      <w:r>
        <w:rPr>
          <w:rFonts w:ascii="San Serif" w:hAnsi="San Serif"/>
          <w:szCs w:val="24"/>
        </w:rPr>
        <w:t xml:space="preserve">All students are required to attend 5 day a week learning.  If absent for any reason check TEAMS for missing lessons and assignments.  </w:t>
      </w:r>
      <w:r w:rsidR="00063F5C">
        <w:rPr>
          <w:rFonts w:ascii="San Serif" w:hAnsi="San Serif"/>
          <w:szCs w:val="24"/>
        </w:rPr>
        <w:t xml:space="preserve"> </w:t>
      </w:r>
    </w:p>
    <w:p w14:paraId="54BE8DF5" w14:textId="77777777" w:rsidR="00063F5C" w:rsidRDefault="00063F5C" w:rsidP="0091047F">
      <w:pPr>
        <w:rPr>
          <w:rFonts w:ascii="San Serif" w:hAnsi="San Serif"/>
          <w:szCs w:val="24"/>
        </w:rPr>
      </w:pPr>
    </w:p>
    <w:p w14:paraId="7952E0C7" w14:textId="77777777" w:rsidR="00BA3194" w:rsidRPr="00F52D23" w:rsidRDefault="00BA3194" w:rsidP="00BA3194">
      <w:pPr>
        <w:rPr>
          <w:rFonts w:ascii="San Serif" w:hAnsi="San Serif"/>
          <w:b/>
          <w:i/>
          <w:szCs w:val="24"/>
        </w:rPr>
      </w:pPr>
      <w:r w:rsidRPr="00F52D23">
        <w:rPr>
          <w:rFonts w:ascii="San Serif" w:hAnsi="San Serif"/>
          <w:b/>
          <w:iCs/>
          <w:szCs w:val="24"/>
        </w:rPr>
        <w:t xml:space="preserve">Official Helena College attendance/excused absence, course withdrawal, incomplete grade, and grade appeal policies and procedures are in the Academic Information section of the </w:t>
      </w:r>
      <w:r w:rsidRPr="00BA3194">
        <w:rPr>
          <w:rFonts w:ascii="San Serif" w:hAnsi="San Serif"/>
          <w:b/>
          <w:iCs/>
          <w:szCs w:val="24"/>
        </w:rPr>
        <w:t xml:space="preserve">2023-2024 </w:t>
      </w:r>
      <w:r w:rsidRPr="00F52D23">
        <w:rPr>
          <w:rFonts w:ascii="San Serif" w:hAnsi="San Serif"/>
          <w:b/>
          <w:iCs/>
          <w:szCs w:val="24"/>
        </w:rPr>
        <w:t>catalog on the Helena College website.</w:t>
      </w:r>
      <w:r w:rsidRPr="00F52D23">
        <w:rPr>
          <w:rFonts w:ascii="San Serif" w:hAnsi="San Serif"/>
          <w:b/>
          <w:i/>
          <w:szCs w:val="24"/>
        </w:rPr>
        <w:t xml:space="preserve"> (</w:t>
      </w:r>
      <w:r w:rsidRPr="00F52D23">
        <w:rPr>
          <w:rFonts w:ascii="San Serif" w:hAnsi="San Serif"/>
          <w:i/>
          <w:szCs w:val="24"/>
        </w:rPr>
        <w:t>This statement must be included in the syllabus.)</w:t>
      </w:r>
      <w:r w:rsidRPr="00F52D23">
        <w:rPr>
          <w:rFonts w:ascii="San Serif" w:hAnsi="San Serif"/>
          <w:b/>
          <w:i/>
          <w:szCs w:val="24"/>
        </w:rPr>
        <w:t xml:space="preserve">  </w:t>
      </w:r>
    </w:p>
    <w:p w14:paraId="79EAD6E7" w14:textId="77777777" w:rsidR="00231B7E" w:rsidRPr="009E1A11" w:rsidRDefault="00231B7E" w:rsidP="0091047F">
      <w:pPr>
        <w:rPr>
          <w:rFonts w:ascii="San Serif" w:hAnsi="San Serif"/>
          <w:szCs w:val="24"/>
        </w:rPr>
      </w:pPr>
    </w:p>
    <w:p w14:paraId="55FC7622" w14:textId="1B5A4C2F" w:rsidR="00CD1E8F" w:rsidRPr="009E1A11" w:rsidRDefault="00611014" w:rsidP="00F47B9B">
      <w:pPr>
        <w:rPr>
          <w:rFonts w:ascii="San Serif" w:hAnsi="San Serif"/>
          <w:color w:val="auto"/>
          <w:szCs w:val="24"/>
        </w:rPr>
      </w:pPr>
      <w:r w:rsidRPr="002B3335">
        <w:rPr>
          <w:rStyle w:val="Heading3Char"/>
          <w:rFonts w:ascii="San Serif" w:hAnsi="San Serif"/>
          <w:b/>
        </w:rPr>
        <w:t>Resources</w:t>
      </w:r>
      <w:r w:rsidR="00C1558F" w:rsidRPr="002B3335">
        <w:rPr>
          <w:rStyle w:val="Heading3Char"/>
          <w:rFonts w:ascii="San Serif" w:hAnsi="San Serif"/>
          <w:b/>
        </w:rPr>
        <w:t>:</w:t>
      </w:r>
      <w:r w:rsidRPr="009E1A11">
        <w:rPr>
          <w:rFonts w:ascii="San Serif" w:hAnsi="San Serif"/>
          <w:szCs w:val="24"/>
        </w:rPr>
        <w:t xml:space="preserve"> </w:t>
      </w:r>
      <w:r w:rsidR="00F47B9B">
        <w:rPr>
          <w:rFonts w:ascii="San Serif" w:hAnsi="San Serif"/>
          <w:szCs w:val="24"/>
        </w:rPr>
        <w:t>See TEAMS</w:t>
      </w:r>
    </w:p>
    <w:p w14:paraId="514CCC72" w14:textId="0274978D" w:rsidR="00EF61F4" w:rsidRPr="002275B7" w:rsidRDefault="0091047F" w:rsidP="002275B7">
      <w:pPr>
        <w:pStyle w:val="ListParagraph"/>
        <w:numPr>
          <w:ilvl w:val="2"/>
          <w:numId w:val="28"/>
        </w:numPr>
        <w:tabs>
          <w:tab w:val="left" w:pos="1530"/>
        </w:tabs>
        <w:ind w:left="360" w:right="233"/>
        <w:rPr>
          <w:rFonts w:ascii="San Serif" w:hAnsi="San Serif"/>
          <w:color w:val="auto"/>
          <w:szCs w:val="24"/>
        </w:rPr>
      </w:pPr>
      <w:hyperlink r:id="rId9" w:history="1">
        <w:r w:rsidRPr="002275B7">
          <w:rPr>
            <w:rStyle w:val="Hyperlink"/>
            <w:rFonts w:ascii="San Serif" w:hAnsi="San Serif"/>
            <w:szCs w:val="24"/>
          </w:rPr>
          <w:t>Pearson Support web</w:t>
        </w:r>
        <w:r w:rsidR="00BF3480" w:rsidRPr="002275B7">
          <w:rPr>
            <w:rStyle w:val="Hyperlink"/>
            <w:rFonts w:ascii="San Serif" w:hAnsi="San Serif"/>
            <w:szCs w:val="24"/>
          </w:rPr>
          <w:t>site</w:t>
        </w:r>
      </w:hyperlink>
      <w:r w:rsidRPr="002275B7">
        <w:rPr>
          <w:rFonts w:ascii="San Serif" w:hAnsi="San Serif"/>
          <w:color w:val="auto"/>
          <w:szCs w:val="24"/>
        </w:rPr>
        <w:t xml:space="preserve"> [</w:t>
      </w:r>
      <w:r w:rsidR="00BF3480" w:rsidRPr="002275B7">
        <w:rPr>
          <w:rFonts w:ascii="San Serif" w:hAnsi="San Serif"/>
          <w:szCs w:val="24"/>
        </w:rPr>
        <w:t>http://support.pearson.com/getsupport</w:t>
      </w:r>
      <w:r w:rsidRPr="002275B7">
        <w:rPr>
          <w:rFonts w:ascii="San Serif" w:hAnsi="San Serif"/>
          <w:szCs w:val="24"/>
        </w:rPr>
        <w:t>]</w:t>
      </w:r>
      <w:r w:rsidR="00BF3480" w:rsidRPr="002275B7">
        <w:rPr>
          <w:rFonts w:ascii="San Serif" w:hAnsi="San Serif"/>
          <w:color w:val="auto"/>
          <w:szCs w:val="24"/>
        </w:rPr>
        <w:tab/>
      </w:r>
    </w:p>
    <w:p w14:paraId="0A4BFFF1" w14:textId="77777777" w:rsidR="00BF3480" w:rsidRPr="002275B7" w:rsidRDefault="00BF3480" w:rsidP="002275B7">
      <w:pPr>
        <w:pStyle w:val="ListParagraph"/>
        <w:tabs>
          <w:tab w:val="left" w:pos="1530"/>
        </w:tabs>
        <w:ind w:left="360" w:right="233"/>
        <w:rPr>
          <w:rFonts w:ascii="San Serif" w:hAnsi="San Serif"/>
          <w:color w:val="auto"/>
          <w:szCs w:val="24"/>
        </w:rPr>
      </w:pPr>
      <w:r w:rsidRPr="002275B7">
        <w:rPr>
          <w:rFonts w:ascii="San Serif" w:hAnsi="San Serif"/>
          <w:color w:val="auto"/>
          <w:szCs w:val="24"/>
        </w:rPr>
        <w:t>See instructor if issues are not resolved by Pearson support.</w:t>
      </w:r>
    </w:p>
    <w:p w14:paraId="20A681D1" w14:textId="77777777" w:rsidR="003E5A98" w:rsidRPr="009E1A11" w:rsidRDefault="003E5A98" w:rsidP="002275B7">
      <w:pPr>
        <w:ind w:right="233" w:firstLine="810"/>
        <w:rPr>
          <w:rFonts w:ascii="San Serif" w:hAnsi="San Serif"/>
          <w:color w:val="auto"/>
          <w:szCs w:val="24"/>
        </w:rPr>
      </w:pPr>
    </w:p>
    <w:p w14:paraId="2ECEEA6C" w14:textId="77777777" w:rsidR="00BF3480" w:rsidRPr="002275B7" w:rsidRDefault="00BF3480" w:rsidP="002275B7">
      <w:pPr>
        <w:pStyle w:val="ListParagraph"/>
        <w:numPr>
          <w:ilvl w:val="2"/>
          <w:numId w:val="28"/>
        </w:numPr>
        <w:ind w:left="360" w:right="233"/>
        <w:rPr>
          <w:rFonts w:ascii="San Serif" w:hAnsi="San Serif"/>
          <w:color w:val="auto"/>
          <w:szCs w:val="24"/>
        </w:rPr>
      </w:pPr>
      <w:hyperlink r:id="rId10" w:history="1">
        <w:r w:rsidRPr="002275B7">
          <w:rPr>
            <w:rStyle w:val="Hyperlink"/>
            <w:rFonts w:ascii="San Serif" w:hAnsi="San Serif"/>
            <w:szCs w:val="24"/>
          </w:rPr>
          <w:t xml:space="preserve">Video Tutorial for using </w:t>
        </w:r>
        <w:proofErr w:type="spellStart"/>
        <w:r w:rsidRPr="002275B7">
          <w:rPr>
            <w:rStyle w:val="Hyperlink"/>
            <w:rFonts w:ascii="San Serif" w:hAnsi="San Serif"/>
            <w:szCs w:val="24"/>
          </w:rPr>
          <w:t>MyProgrammingLab</w:t>
        </w:r>
        <w:proofErr w:type="spellEnd"/>
        <w:r w:rsidRPr="002275B7">
          <w:rPr>
            <w:rStyle w:val="Hyperlink"/>
            <w:rFonts w:ascii="San Serif" w:hAnsi="San Serif"/>
            <w:szCs w:val="24"/>
          </w:rPr>
          <w:t xml:space="preserve"> site</w:t>
        </w:r>
      </w:hyperlink>
    </w:p>
    <w:p w14:paraId="5303ED40" w14:textId="77777777" w:rsidR="00FD14D0" w:rsidRPr="002275B7" w:rsidRDefault="0091047F" w:rsidP="002275B7">
      <w:pPr>
        <w:pStyle w:val="ListParagraph"/>
        <w:ind w:left="360" w:right="233"/>
        <w:rPr>
          <w:rStyle w:val="Hyperlink"/>
          <w:rFonts w:ascii="San Serif" w:hAnsi="San Serif"/>
          <w:szCs w:val="24"/>
        </w:rPr>
      </w:pPr>
      <w:r w:rsidRPr="002275B7">
        <w:rPr>
          <w:rFonts w:ascii="San Serif" w:hAnsi="San Serif"/>
          <w:szCs w:val="24"/>
        </w:rPr>
        <w:t>[</w:t>
      </w:r>
      <w:r w:rsidR="00BF3480" w:rsidRPr="002275B7">
        <w:rPr>
          <w:rFonts w:ascii="San Serif" w:hAnsi="San Serif"/>
          <w:szCs w:val="24"/>
        </w:rPr>
        <w:t>https://docs.turingscraft.com/codelab/intro/</w:t>
      </w:r>
      <w:r w:rsidRPr="002275B7">
        <w:rPr>
          <w:rFonts w:ascii="San Serif" w:hAnsi="San Serif"/>
          <w:szCs w:val="24"/>
        </w:rPr>
        <w:t>]</w:t>
      </w:r>
    </w:p>
    <w:p w14:paraId="58B19D0B" w14:textId="77777777" w:rsidR="003E5A98" w:rsidRPr="009E1A11" w:rsidRDefault="003E5A98" w:rsidP="002275B7">
      <w:pPr>
        <w:ind w:right="233" w:firstLine="90"/>
        <w:rPr>
          <w:rFonts w:ascii="San Serif" w:hAnsi="San Serif"/>
          <w:color w:val="auto"/>
          <w:szCs w:val="24"/>
        </w:rPr>
      </w:pPr>
    </w:p>
    <w:p w14:paraId="471B0815" w14:textId="77777777" w:rsidR="00EF61F4" w:rsidRPr="009E1A11" w:rsidRDefault="00EF61F4" w:rsidP="00EF61F4">
      <w:pPr>
        <w:rPr>
          <w:rFonts w:ascii="San Serif" w:hAnsi="San Serif"/>
          <w:szCs w:val="24"/>
        </w:rPr>
      </w:pPr>
    </w:p>
    <w:p w14:paraId="7311EC1C" w14:textId="77777777" w:rsidR="00F0650C" w:rsidRPr="009E1A11" w:rsidRDefault="0081622B" w:rsidP="00EF61F4">
      <w:pPr>
        <w:pStyle w:val="Heading2"/>
        <w:spacing w:before="0"/>
        <w:rPr>
          <w:rFonts w:ascii="San Serif" w:hAnsi="San Serif"/>
          <w:sz w:val="24"/>
          <w:szCs w:val="24"/>
        </w:rPr>
      </w:pPr>
      <w:r w:rsidRPr="00861769">
        <w:rPr>
          <w:rFonts w:ascii="San Serif" w:hAnsi="San Serif"/>
          <w:color w:val="1F3864" w:themeColor="accent5" w:themeShade="80"/>
          <w:sz w:val="24"/>
          <w:szCs w:val="24"/>
        </w:rPr>
        <w:t>Additional Resources/Information:</w:t>
      </w:r>
    </w:p>
    <w:p w14:paraId="119BF040" w14:textId="07955234" w:rsidR="00FA0CD0" w:rsidRDefault="00FA0CD0" w:rsidP="00F0650C">
      <w:pPr>
        <w:rPr>
          <w:rFonts w:ascii="San Serif" w:hAnsi="San Serif"/>
          <w:szCs w:val="24"/>
          <w:u w:val="single"/>
        </w:rPr>
      </w:pPr>
    </w:p>
    <w:p w14:paraId="067F417A" w14:textId="78012EB5" w:rsidR="000D5F29" w:rsidRDefault="008A5122" w:rsidP="00F0650C">
      <w:pPr>
        <w:rPr>
          <w:rFonts w:ascii="San Serif" w:hAnsi="San Serif"/>
          <w:b/>
          <w:szCs w:val="24"/>
        </w:rPr>
      </w:pPr>
      <w:r>
        <w:rPr>
          <w:rFonts w:ascii="San Serif" w:hAnsi="San Serif"/>
          <w:b/>
          <w:szCs w:val="24"/>
        </w:rPr>
        <w:t>As a Helena College student, you have access to the same tools and resources as students attending on-campus classes</w:t>
      </w:r>
      <w:r w:rsidR="000D5F29">
        <w:rPr>
          <w:rFonts w:ascii="San Serif" w:hAnsi="San Serif"/>
          <w:b/>
          <w:szCs w:val="24"/>
        </w:rPr>
        <w:t>:</w:t>
      </w:r>
    </w:p>
    <w:p w14:paraId="540D9302" w14:textId="47730509" w:rsidR="000D5F29" w:rsidRDefault="000D5F29" w:rsidP="00F0650C">
      <w:pPr>
        <w:rPr>
          <w:rFonts w:ascii="San Serif" w:hAnsi="San Serif"/>
          <w:b/>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072D93" w14:paraId="45288993" w14:textId="77777777" w:rsidTr="00072D93">
        <w:tc>
          <w:tcPr>
            <w:tcW w:w="4675" w:type="dxa"/>
          </w:tcPr>
          <w:p w14:paraId="242AB7B1" w14:textId="10B03808" w:rsidR="00072D93" w:rsidRPr="00072D93" w:rsidRDefault="008A5122" w:rsidP="00F0650C">
            <w:pPr>
              <w:pStyle w:val="ListParagraph"/>
              <w:numPr>
                <w:ilvl w:val="0"/>
                <w:numId w:val="29"/>
              </w:numPr>
              <w:rPr>
                <w:rFonts w:ascii="San Serif" w:hAnsi="San Serif"/>
                <w:szCs w:val="24"/>
                <w:u w:val="single"/>
              </w:rPr>
            </w:pPr>
            <w:r>
              <w:rPr>
                <w:rFonts w:ascii="San Serif" w:hAnsi="San Serif"/>
                <w:szCs w:val="24"/>
              </w:rPr>
              <w:t>Advising</w:t>
            </w:r>
          </w:p>
        </w:tc>
        <w:tc>
          <w:tcPr>
            <w:tcW w:w="4675" w:type="dxa"/>
          </w:tcPr>
          <w:p w14:paraId="15D5C663" w14:textId="00C6BD51" w:rsidR="00072D93" w:rsidRPr="00072D93" w:rsidRDefault="008A5122" w:rsidP="00F0650C">
            <w:pPr>
              <w:pStyle w:val="ListParagraph"/>
              <w:numPr>
                <w:ilvl w:val="0"/>
                <w:numId w:val="29"/>
              </w:numPr>
              <w:rPr>
                <w:rFonts w:ascii="San Serif" w:hAnsi="San Serif"/>
                <w:szCs w:val="24"/>
                <w:u w:val="single"/>
              </w:rPr>
            </w:pPr>
            <w:r>
              <w:rPr>
                <w:rFonts w:ascii="San Serif" w:hAnsi="San Serif"/>
                <w:szCs w:val="24"/>
              </w:rPr>
              <w:t>Campus Store</w:t>
            </w:r>
          </w:p>
        </w:tc>
      </w:tr>
      <w:tr w:rsidR="00072D93" w14:paraId="298EA9E1" w14:textId="77777777" w:rsidTr="00072D93">
        <w:tc>
          <w:tcPr>
            <w:tcW w:w="4675" w:type="dxa"/>
          </w:tcPr>
          <w:p w14:paraId="3F329C6D" w14:textId="7667A455" w:rsidR="00072D93" w:rsidRPr="00072D93" w:rsidRDefault="00072D93" w:rsidP="00F0650C">
            <w:pPr>
              <w:pStyle w:val="ListParagraph"/>
              <w:numPr>
                <w:ilvl w:val="0"/>
                <w:numId w:val="29"/>
              </w:numPr>
              <w:rPr>
                <w:rFonts w:ascii="San Serif" w:hAnsi="San Serif"/>
                <w:szCs w:val="24"/>
                <w:u w:val="single"/>
              </w:rPr>
            </w:pPr>
            <w:r>
              <w:rPr>
                <w:rFonts w:ascii="San Serif" w:hAnsi="San Serif"/>
                <w:szCs w:val="24"/>
              </w:rPr>
              <w:t>IT Services</w:t>
            </w:r>
          </w:p>
        </w:tc>
        <w:tc>
          <w:tcPr>
            <w:tcW w:w="4675" w:type="dxa"/>
          </w:tcPr>
          <w:p w14:paraId="13A7DB24" w14:textId="67841CFD" w:rsidR="00072D93" w:rsidRPr="00072D93" w:rsidRDefault="008A5122" w:rsidP="00F0650C">
            <w:pPr>
              <w:pStyle w:val="ListParagraph"/>
              <w:numPr>
                <w:ilvl w:val="0"/>
                <w:numId w:val="29"/>
              </w:numPr>
              <w:rPr>
                <w:rFonts w:ascii="San Serif" w:hAnsi="San Serif"/>
                <w:szCs w:val="24"/>
                <w:u w:val="single"/>
              </w:rPr>
            </w:pPr>
            <w:r>
              <w:rPr>
                <w:rFonts w:ascii="San Serif" w:hAnsi="San Serif"/>
                <w:szCs w:val="24"/>
              </w:rPr>
              <w:t>Library</w:t>
            </w:r>
          </w:p>
        </w:tc>
      </w:tr>
      <w:tr w:rsidR="00072D93" w14:paraId="412527A9" w14:textId="77777777" w:rsidTr="00072D93">
        <w:tc>
          <w:tcPr>
            <w:tcW w:w="4675" w:type="dxa"/>
          </w:tcPr>
          <w:p w14:paraId="6117E03F" w14:textId="545B4468" w:rsidR="00072D93" w:rsidRPr="00072D93" w:rsidRDefault="008A5122" w:rsidP="00F0650C">
            <w:pPr>
              <w:pStyle w:val="ListParagraph"/>
              <w:numPr>
                <w:ilvl w:val="0"/>
                <w:numId w:val="29"/>
              </w:numPr>
              <w:rPr>
                <w:rFonts w:ascii="San Serif" w:hAnsi="San Serif"/>
                <w:szCs w:val="24"/>
                <w:u w:val="single"/>
              </w:rPr>
            </w:pPr>
            <w:r>
              <w:rPr>
                <w:rFonts w:ascii="San Serif" w:hAnsi="San Serif"/>
                <w:szCs w:val="24"/>
              </w:rPr>
              <w:t xml:space="preserve">Tutoring &amp; Research Assistance </w:t>
            </w:r>
          </w:p>
        </w:tc>
        <w:tc>
          <w:tcPr>
            <w:tcW w:w="4675" w:type="dxa"/>
          </w:tcPr>
          <w:p w14:paraId="29875963" w14:textId="40AE26CF" w:rsidR="00072D93" w:rsidRPr="008A5122" w:rsidRDefault="008A5122" w:rsidP="00F0650C">
            <w:pPr>
              <w:pStyle w:val="ListParagraph"/>
              <w:numPr>
                <w:ilvl w:val="0"/>
                <w:numId w:val="29"/>
              </w:numPr>
              <w:rPr>
                <w:rFonts w:ascii="San Serif" w:hAnsi="San Serif"/>
                <w:szCs w:val="24"/>
                <w:u w:val="single"/>
              </w:rPr>
            </w:pPr>
            <w:r>
              <w:rPr>
                <w:rFonts w:ascii="San Serif" w:hAnsi="San Serif"/>
                <w:szCs w:val="24"/>
              </w:rPr>
              <w:t>Helena College email address</w:t>
            </w:r>
          </w:p>
          <w:p w14:paraId="6C02C3F9" w14:textId="0327D0F1" w:rsidR="008A5122" w:rsidRPr="00072D93" w:rsidRDefault="008A5122" w:rsidP="008A5122">
            <w:pPr>
              <w:pStyle w:val="ListParagraph"/>
              <w:rPr>
                <w:rFonts w:ascii="San Serif" w:hAnsi="San Serif"/>
                <w:szCs w:val="24"/>
                <w:u w:val="single"/>
              </w:rPr>
            </w:pPr>
          </w:p>
        </w:tc>
      </w:tr>
      <w:tr w:rsidR="00072D93" w14:paraId="422A89E7" w14:textId="77777777" w:rsidTr="00072D93">
        <w:tc>
          <w:tcPr>
            <w:tcW w:w="4675" w:type="dxa"/>
          </w:tcPr>
          <w:p w14:paraId="59AB9B1E" w14:textId="083B2C4B" w:rsidR="00072D93" w:rsidRPr="00A07816" w:rsidRDefault="00072D93" w:rsidP="00A07816">
            <w:pPr>
              <w:rPr>
                <w:rFonts w:ascii="San Serif" w:hAnsi="San Serif"/>
                <w:szCs w:val="24"/>
              </w:rPr>
            </w:pPr>
          </w:p>
        </w:tc>
        <w:tc>
          <w:tcPr>
            <w:tcW w:w="4675" w:type="dxa"/>
          </w:tcPr>
          <w:p w14:paraId="276AAAE3" w14:textId="77777777" w:rsidR="00072D93" w:rsidRDefault="00072D93" w:rsidP="00072D93">
            <w:pPr>
              <w:pStyle w:val="ListParagraph"/>
              <w:rPr>
                <w:rFonts w:ascii="San Serif" w:hAnsi="San Serif"/>
                <w:szCs w:val="24"/>
              </w:rPr>
            </w:pPr>
          </w:p>
        </w:tc>
      </w:tr>
    </w:tbl>
    <w:p w14:paraId="700FCC32" w14:textId="77777777" w:rsidR="00BF7A99" w:rsidRPr="009E1A11" w:rsidRDefault="00BF7A99" w:rsidP="00BF3480">
      <w:pPr>
        <w:rPr>
          <w:rFonts w:ascii="San Serif" w:hAnsi="San Serif"/>
          <w:color w:val="auto"/>
          <w:szCs w:val="24"/>
        </w:rPr>
      </w:pPr>
    </w:p>
    <w:p w14:paraId="3EB0F9B6" w14:textId="77777777" w:rsidR="009B135B" w:rsidRPr="009E1A11" w:rsidRDefault="009B135B" w:rsidP="0081622B">
      <w:pPr>
        <w:rPr>
          <w:rFonts w:ascii="San Serif" w:hAnsi="San Serif"/>
          <w:szCs w:val="24"/>
        </w:rPr>
      </w:pPr>
    </w:p>
    <w:p w14:paraId="2668A3CB" w14:textId="77777777" w:rsidR="002F2C98" w:rsidRPr="009E1A11" w:rsidRDefault="002F2C98" w:rsidP="00F61FDC">
      <w:pPr>
        <w:pStyle w:val="Heading3"/>
        <w:rPr>
          <w:rFonts w:ascii="San Serif" w:hAnsi="San Serif"/>
          <w:b/>
        </w:rPr>
      </w:pPr>
      <w:r w:rsidRPr="009E1A11">
        <w:rPr>
          <w:rFonts w:ascii="San Serif" w:hAnsi="San Serif"/>
          <w:b/>
        </w:rPr>
        <w:t xml:space="preserve">Official </w:t>
      </w:r>
      <w:r w:rsidR="00931952" w:rsidRPr="009E1A11">
        <w:rPr>
          <w:rFonts w:ascii="San Serif" w:hAnsi="San Serif"/>
          <w:b/>
        </w:rPr>
        <w:t xml:space="preserve">(Email) </w:t>
      </w:r>
      <w:r w:rsidRPr="009E1A11">
        <w:rPr>
          <w:rFonts w:ascii="San Serif" w:hAnsi="San Serif"/>
          <w:b/>
        </w:rPr>
        <w:t>Communication:</w:t>
      </w:r>
    </w:p>
    <w:p w14:paraId="17607312" w14:textId="1253CE1D" w:rsidR="002F2C98" w:rsidRPr="009E1A11" w:rsidRDefault="004B5545" w:rsidP="00F61FDC">
      <w:pPr>
        <w:ind w:left="720" w:right="233"/>
        <w:rPr>
          <w:rFonts w:ascii="San Serif" w:hAnsi="San Serif"/>
          <w:color w:val="auto"/>
          <w:szCs w:val="24"/>
        </w:rPr>
      </w:pPr>
      <w:r w:rsidRPr="009E1A11">
        <w:rPr>
          <w:rFonts w:ascii="San Serif" w:hAnsi="San Serif"/>
          <w:color w:val="auto"/>
          <w:szCs w:val="24"/>
        </w:rPr>
        <w:t xml:space="preserve">The College </w:t>
      </w:r>
      <w:r w:rsidR="00A33904">
        <w:rPr>
          <w:rFonts w:ascii="San Serif" w:hAnsi="San Serif"/>
          <w:color w:val="auto"/>
          <w:szCs w:val="24"/>
        </w:rPr>
        <w:t>provides</w:t>
      </w:r>
      <w:r w:rsidR="002F2C98" w:rsidRPr="009E1A11">
        <w:rPr>
          <w:rFonts w:ascii="San Serif" w:hAnsi="San Serif"/>
          <w:color w:val="auto"/>
          <w:szCs w:val="24"/>
        </w:rPr>
        <w:t xml:space="preserve"> each student with a free email account that is to be used in all communication with </w:t>
      </w:r>
      <w:r w:rsidRPr="009E1A11">
        <w:rPr>
          <w:rFonts w:ascii="San Serif" w:hAnsi="San Serif"/>
          <w:color w:val="auto"/>
          <w:szCs w:val="24"/>
        </w:rPr>
        <w:t>c</w:t>
      </w:r>
      <w:r w:rsidR="002F2C98" w:rsidRPr="009E1A11">
        <w:rPr>
          <w:rFonts w:ascii="San Serif" w:hAnsi="San Serif"/>
          <w:color w:val="auto"/>
          <w:szCs w:val="24"/>
        </w:rPr>
        <w:t>ollege personnel. Official notifications will be sent to students through this account, as well.</w:t>
      </w:r>
    </w:p>
    <w:p w14:paraId="6EE7AE6F" w14:textId="6371A757" w:rsidR="00931952" w:rsidRPr="009E1A11" w:rsidRDefault="00931952" w:rsidP="00F71E7A">
      <w:pPr>
        <w:ind w:right="233"/>
        <w:rPr>
          <w:rFonts w:ascii="San Serif" w:hAnsi="San Serif"/>
          <w:color w:val="auto"/>
          <w:szCs w:val="24"/>
        </w:rPr>
      </w:pPr>
    </w:p>
    <w:p w14:paraId="491BC98A" w14:textId="77777777" w:rsidR="00BF3480" w:rsidRPr="009E1A11" w:rsidRDefault="002F091E" w:rsidP="00F61FDC">
      <w:pPr>
        <w:pStyle w:val="Heading3"/>
        <w:rPr>
          <w:rFonts w:ascii="San Serif" w:hAnsi="San Serif"/>
          <w:b/>
        </w:rPr>
      </w:pPr>
      <w:r w:rsidRPr="00072D93">
        <w:rPr>
          <w:rFonts w:ascii="San Serif" w:hAnsi="San Serif"/>
          <w:b/>
        </w:rPr>
        <w:t>Academic Dishonesty Definition/Policy S</w:t>
      </w:r>
      <w:r w:rsidR="00BF3480" w:rsidRPr="00072D93">
        <w:rPr>
          <w:rFonts w:ascii="San Serif" w:hAnsi="San Serif"/>
          <w:b/>
        </w:rPr>
        <w:t>tatement</w:t>
      </w:r>
      <w:r w:rsidR="00BF3480" w:rsidRPr="009E1A11">
        <w:rPr>
          <w:rFonts w:ascii="San Serif" w:hAnsi="San Serif"/>
          <w:b/>
        </w:rPr>
        <w:t>:</w:t>
      </w:r>
    </w:p>
    <w:p w14:paraId="3CFE9DC0" w14:textId="5B973C09" w:rsidR="00737BDF" w:rsidRDefault="00737BDF" w:rsidP="00737BDF">
      <w:pPr>
        <w:ind w:left="720"/>
        <w:rPr>
          <w:rFonts w:ascii="San Serif" w:hAnsi="San Serif"/>
          <w:color w:val="auto"/>
          <w:szCs w:val="24"/>
        </w:rPr>
      </w:pPr>
      <w:r w:rsidRPr="00737BDF">
        <w:rPr>
          <w:rFonts w:ascii="San Serif" w:hAnsi="San Serif"/>
          <w:color w:val="auto"/>
          <w:szCs w:val="24"/>
        </w:rPr>
        <w:t>Helena College expects its students to adhere to a high standard of academic integrity. It is a violation of academic integrity standards and the student code of conduct to present the ideas, designs, works, or words of another person as one’s own efforts, or to permit another person to do so. The following guidelines are intended to clarify these issues for students, faculty, and administration.</w:t>
      </w:r>
    </w:p>
    <w:p w14:paraId="53E70F4B" w14:textId="77777777" w:rsidR="00737BDF" w:rsidRPr="00737BDF" w:rsidRDefault="00737BDF" w:rsidP="00737BDF">
      <w:pPr>
        <w:ind w:left="720"/>
        <w:rPr>
          <w:rFonts w:ascii="San Serif" w:hAnsi="San Serif"/>
          <w:color w:val="auto"/>
          <w:szCs w:val="24"/>
        </w:rPr>
      </w:pPr>
    </w:p>
    <w:p w14:paraId="0EF6A585" w14:textId="77777777" w:rsidR="00737BDF" w:rsidRPr="00737BDF" w:rsidRDefault="00737BDF" w:rsidP="00737BDF">
      <w:pPr>
        <w:ind w:left="720"/>
        <w:rPr>
          <w:rFonts w:ascii="San Serif" w:hAnsi="San Serif"/>
          <w:color w:val="auto"/>
          <w:szCs w:val="24"/>
        </w:rPr>
      </w:pPr>
      <w:r w:rsidRPr="00737BDF">
        <w:rPr>
          <w:rFonts w:ascii="San Serif" w:hAnsi="San Serif"/>
          <w:color w:val="auto"/>
          <w:szCs w:val="24"/>
        </w:rPr>
        <w:t>The College will regard the following acts as violations of academic integrity constituting academic dishonesty. Although the list and descriptions are not intended to be exhaustive of all types or instances of academic dishonesty, they are presented as examples of behavior to avoid. It is explicitly the student’s responsibility to avoid academic dishonesty of all kinds, and each student is required to seek guidance in advance of taking any questionable action, including but not limited to those enumerated, below.</w:t>
      </w:r>
    </w:p>
    <w:p w14:paraId="27389FD5" w14:textId="09B817B9" w:rsidR="00737BDF" w:rsidRDefault="00737BDF" w:rsidP="00737BDF">
      <w:pPr>
        <w:ind w:left="720"/>
        <w:rPr>
          <w:rFonts w:ascii="San Serif" w:hAnsi="San Serif"/>
          <w:color w:val="auto"/>
          <w:szCs w:val="24"/>
        </w:rPr>
      </w:pPr>
      <w:r w:rsidRPr="00737BDF">
        <w:rPr>
          <w:rFonts w:ascii="San Serif" w:hAnsi="San Serif"/>
          <w:b/>
          <w:color w:val="auto"/>
          <w:szCs w:val="24"/>
        </w:rPr>
        <w:t>Plagiarism:</w:t>
      </w:r>
      <w:r w:rsidRPr="00737BDF">
        <w:rPr>
          <w:rFonts w:ascii="San Serif" w:hAnsi="San Serif"/>
          <w:color w:val="auto"/>
          <w:szCs w:val="24"/>
        </w:rPr>
        <w:t xml:space="preserve"> A student will be considered in violation of standards for academic integrity if they submit an assignment in any form (written, oral, graphic, or computer-generated, etc.) which consists wholly or partially of the words, work, or ideas of another individual without giving the original author proper credit. A similar violation would occur in cases where a student submits a paper or other project/assignment for one course that was originally created for another course even if that student was the originator of the paper/project/assignment in the first instance. Similarly, using facts, figures, graphs, charts or information without acknowledging the source constitutes plagiarism, which may occur verbally, in written form, through computer programs and files, research methods, designs, particular distinctive words or phrases, ideas and images or any other information that was created by another person without acknowledgement of that person’s role in its creation. Inadvertent or unintentional misuse or appropriation of another’s work (such as relying heavily on source material that is not expressly acknowledged) is still considered plagiarism.</w:t>
      </w:r>
    </w:p>
    <w:p w14:paraId="7672BACB" w14:textId="77777777" w:rsidR="00737BDF" w:rsidRPr="00737BDF" w:rsidRDefault="00737BDF" w:rsidP="00737BDF">
      <w:pPr>
        <w:ind w:left="720"/>
        <w:rPr>
          <w:rFonts w:ascii="San Serif" w:hAnsi="San Serif"/>
          <w:color w:val="auto"/>
          <w:szCs w:val="24"/>
        </w:rPr>
      </w:pPr>
    </w:p>
    <w:p w14:paraId="425870EA" w14:textId="35259BDF" w:rsidR="00737BDF" w:rsidRDefault="00737BDF" w:rsidP="00737BDF">
      <w:pPr>
        <w:ind w:left="720"/>
        <w:rPr>
          <w:rFonts w:ascii="San Serif" w:hAnsi="San Serif"/>
          <w:color w:val="auto"/>
          <w:szCs w:val="24"/>
        </w:rPr>
      </w:pPr>
      <w:r w:rsidRPr="00737BDF">
        <w:rPr>
          <w:rFonts w:ascii="San Serif" w:hAnsi="San Serif"/>
          <w:b/>
          <w:color w:val="auto"/>
          <w:szCs w:val="24"/>
        </w:rPr>
        <w:t>Copying/Cheating:</w:t>
      </w:r>
      <w:r w:rsidRPr="00737BDF">
        <w:rPr>
          <w:rFonts w:ascii="San Serif" w:hAnsi="San Serif"/>
          <w:color w:val="auto"/>
          <w:szCs w:val="24"/>
        </w:rPr>
        <w:t xml:space="preserve"> A student will be considered in violation of academic integrity standards if they gain, or attempts to gain, credit for work by dishonest or deceptive means. Examples include the use of crib notes, cheat sheets, books, or any other material or electronic device as aids in an examination or any other graded exercise, unless the instructor of the class has given explicit permission to use such materials. Collaboration </w:t>
      </w:r>
      <w:r w:rsidRPr="00737BDF">
        <w:rPr>
          <w:rFonts w:ascii="San Serif" w:hAnsi="San Serif"/>
          <w:color w:val="auto"/>
          <w:szCs w:val="24"/>
        </w:rPr>
        <w:lastRenderedPageBreak/>
        <w:t xml:space="preserve">with another student on an examination or other graded exercise, unless the instructor has given permission, also constitutes copying. It is the policy of the College to prohibit phones, smart watches, and other similar devices during examinations. Prior to administering an examination, instructors will require all such devices are turned off and stored in an inaccessible place. Failure to comply with this policy will constitute a violation of the academic integrity policy. If a student is found in possession of such a device during an examination, they will be assigned a score of 0 for the examination. Further examples include: copying assignments from another source (classmate, etc.); working with others on exams or homework that is not explicitly permitted by the instructor to be collaborative; looking at another student’s paper or screen during an exam or assignment; disclosing exam content to others during an exam, or after completion of an exam, including allowing such information to be disclosed to you; and/or attempting to or allowing another person to complete assignments for another person (such as in an online course). The above examples are meant to illustrate violations of the principle of academic </w:t>
      </w:r>
      <w:r w:rsidR="00C17AC2" w:rsidRPr="00737BDF">
        <w:rPr>
          <w:rFonts w:ascii="San Serif" w:hAnsi="San Serif"/>
          <w:color w:val="auto"/>
          <w:szCs w:val="24"/>
        </w:rPr>
        <w:t>integrity and</w:t>
      </w:r>
      <w:r w:rsidRPr="00737BDF">
        <w:rPr>
          <w:rFonts w:ascii="San Serif" w:hAnsi="San Serif"/>
          <w:color w:val="auto"/>
          <w:szCs w:val="24"/>
        </w:rPr>
        <w:t xml:space="preserve"> are not intended to be all-inclusive. Additional instances of dishonesty that are not explicitly identified in the above list will nevertheless be treated as violations.</w:t>
      </w:r>
    </w:p>
    <w:p w14:paraId="3E4D528B" w14:textId="77777777" w:rsidR="00737BDF" w:rsidRPr="00737BDF" w:rsidRDefault="00737BDF" w:rsidP="00737BDF">
      <w:pPr>
        <w:ind w:left="720"/>
        <w:rPr>
          <w:rFonts w:ascii="San Serif" w:hAnsi="San Serif"/>
          <w:color w:val="auto"/>
          <w:szCs w:val="24"/>
        </w:rPr>
      </w:pPr>
    </w:p>
    <w:p w14:paraId="2EC6A815" w14:textId="77777777" w:rsidR="00A67288" w:rsidRPr="0011735B" w:rsidRDefault="00737BDF" w:rsidP="00737BDF">
      <w:pPr>
        <w:ind w:left="720"/>
        <w:rPr>
          <w:rFonts w:ascii="San Serif" w:hAnsi="San Serif"/>
          <w:color w:val="auto"/>
          <w:szCs w:val="24"/>
        </w:rPr>
      </w:pPr>
      <w:bookmarkStart w:id="0" w:name="_Hlk78182218"/>
      <w:r w:rsidRPr="0011735B">
        <w:rPr>
          <w:rFonts w:ascii="San Serif" w:hAnsi="San Serif"/>
          <w:b/>
          <w:color w:val="auto"/>
          <w:szCs w:val="24"/>
        </w:rPr>
        <w:t>Contributing to Academic Dishonesty:</w:t>
      </w:r>
      <w:r w:rsidRPr="0011735B">
        <w:rPr>
          <w:rFonts w:ascii="San Serif" w:hAnsi="San Serif"/>
          <w:color w:val="auto"/>
          <w:szCs w:val="24"/>
        </w:rPr>
        <w:t xml:space="preserve"> A student will be considered in violation of academic integrity standards if they willfully assist another student in an act of academic dishonesty. </w:t>
      </w:r>
    </w:p>
    <w:p w14:paraId="0AFB6195" w14:textId="77777777" w:rsidR="00A67288" w:rsidRPr="0011735B" w:rsidRDefault="00A67288" w:rsidP="00737BDF">
      <w:pPr>
        <w:ind w:left="720"/>
        <w:rPr>
          <w:rFonts w:ascii="San Serif" w:hAnsi="San Serif"/>
          <w:b/>
          <w:color w:val="auto"/>
          <w:szCs w:val="24"/>
        </w:rPr>
      </w:pPr>
    </w:p>
    <w:p w14:paraId="0C2634DA" w14:textId="59B07771" w:rsidR="00737BDF" w:rsidRPr="00737BDF" w:rsidRDefault="00BF08CC" w:rsidP="00737BDF">
      <w:pPr>
        <w:ind w:left="720"/>
        <w:rPr>
          <w:rFonts w:ascii="San Serif" w:hAnsi="San Serif"/>
          <w:color w:val="auto"/>
          <w:szCs w:val="24"/>
        </w:rPr>
      </w:pPr>
      <w:r w:rsidRPr="0011735B">
        <w:rPr>
          <w:rFonts w:ascii="San Serif" w:hAnsi="San Serif"/>
          <w:b/>
          <w:color w:val="auto"/>
          <w:szCs w:val="24"/>
        </w:rPr>
        <w:t>Academic Dishonesty Violations:</w:t>
      </w:r>
      <w:r w:rsidRPr="0011735B">
        <w:rPr>
          <w:rFonts w:ascii="San Serif" w:hAnsi="San Serif"/>
          <w:color w:val="auto"/>
          <w:szCs w:val="24"/>
        </w:rPr>
        <w:t xml:space="preserve"> </w:t>
      </w:r>
      <w:r w:rsidR="00737BDF" w:rsidRPr="0011735B">
        <w:rPr>
          <w:rFonts w:ascii="San Serif" w:hAnsi="San Serif"/>
          <w:color w:val="auto"/>
          <w:szCs w:val="24"/>
        </w:rPr>
        <w:t xml:space="preserve">Academic dishonesty will not be tolerated. Academic sanctions for a first violation are at the discretion of the instructor and range from a failing grade for the </w:t>
      </w:r>
      <w:r w:rsidR="00E567B4" w:rsidRPr="0011735B">
        <w:rPr>
          <w:rFonts w:ascii="San Serif" w:hAnsi="San Serif"/>
          <w:color w:val="auto"/>
          <w:szCs w:val="24"/>
        </w:rPr>
        <w:t>assignment</w:t>
      </w:r>
      <w:r w:rsidR="00737BDF" w:rsidRPr="0011735B">
        <w:rPr>
          <w:rFonts w:ascii="San Serif" w:hAnsi="San Serif"/>
          <w:color w:val="auto"/>
          <w:szCs w:val="24"/>
        </w:rPr>
        <w:t xml:space="preserve"> to a failing grade in the course in which the academic dishonesty occurs. When a faculty member assigns a failing grade </w:t>
      </w:r>
      <w:r w:rsidR="00EC7B5E" w:rsidRPr="0011735B">
        <w:rPr>
          <w:rFonts w:ascii="San Serif" w:hAnsi="San Serif"/>
          <w:color w:val="auto"/>
          <w:szCs w:val="24"/>
        </w:rPr>
        <w:t>based on</w:t>
      </w:r>
      <w:r w:rsidR="00737BDF" w:rsidRPr="0011735B">
        <w:rPr>
          <w:rFonts w:ascii="San Serif" w:hAnsi="San Serif"/>
          <w:color w:val="auto"/>
          <w:szCs w:val="24"/>
        </w:rPr>
        <w:t xml:space="preserve"> academic dishonesty, they shall notify the affected student(s)</w:t>
      </w:r>
      <w:r w:rsidR="00336E0D" w:rsidRPr="0011735B">
        <w:rPr>
          <w:rFonts w:ascii="San Serif" w:hAnsi="San Serif"/>
          <w:color w:val="auto"/>
          <w:szCs w:val="24"/>
        </w:rPr>
        <w:t xml:space="preserve"> and</w:t>
      </w:r>
      <w:r w:rsidR="00737BDF" w:rsidRPr="0011735B">
        <w:rPr>
          <w:rFonts w:ascii="San Serif" w:hAnsi="San Serif"/>
          <w:color w:val="auto"/>
          <w:szCs w:val="24"/>
        </w:rPr>
        <w:t xml:space="preserve"> the appropriate</w:t>
      </w:r>
      <w:r w:rsidR="00AE6187" w:rsidRPr="0011735B">
        <w:rPr>
          <w:rFonts w:ascii="San Serif" w:hAnsi="San Serif"/>
          <w:color w:val="auto"/>
          <w:szCs w:val="24"/>
        </w:rPr>
        <w:t xml:space="preserve"> Division Director</w:t>
      </w:r>
      <w:r w:rsidR="00737BDF" w:rsidRPr="0011735B">
        <w:rPr>
          <w:rFonts w:ascii="San Serif" w:hAnsi="San Serif"/>
          <w:color w:val="auto"/>
          <w:szCs w:val="24"/>
        </w:rPr>
        <w:t xml:space="preserve"> of the violation and provide </w:t>
      </w:r>
      <w:r w:rsidR="006C3049" w:rsidRPr="0011735B">
        <w:rPr>
          <w:rFonts w:ascii="San Serif" w:hAnsi="San Serif"/>
          <w:color w:val="auto"/>
          <w:szCs w:val="24"/>
        </w:rPr>
        <w:t>all</w:t>
      </w:r>
      <w:r w:rsidR="00737BDF" w:rsidRPr="0011735B">
        <w:rPr>
          <w:rFonts w:ascii="San Serif" w:hAnsi="San Serif"/>
          <w:color w:val="auto"/>
          <w:szCs w:val="24"/>
        </w:rPr>
        <w:t xml:space="preserve"> supporting documentation to the </w:t>
      </w:r>
      <w:r w:rsidR="00336E0D" w:rsidRPr="0011735B">
        <w:rPr>
          <w:rFonts w:ascii="San Serif" w:hAnsi="San Serif"/>
          <w:color w:val="auto"/>
          <w:szCs w:val="24"/>
        </w:rPr>
        <w:t>Division Director</w:t>
      </w:r>
      <w:r w:rsidR="00737BDF" w:rsidRPr="0011735B">
        <w:rPr>
          <w:rFonts w:ascii="San Serif" w:hAnsi="San Serif"/>
          <w:color w:val="auto"/>
          <w:szCs w:val="24"/>
        </w:rPr>
        <w:t xml:space="preserve">. Record of the infraction will be kept on file in the office of the </w:t>
      </w:r>
      <w:r w:rsidR="00AE2CD4" w:rsidRPr="0011735B">
        <w:rPr>
          <w:rFonts w:ascii="San Serif" w:hAnsi="San Serif"/>
          <w:color w:val="auto"/>
          <w:szCs w:val="24"/>
        </w:rPr>
        <w:t>Division Director</w:t>
      </w:r>
      <w:r w:rsidR="00737BDF" w:rsidRPr="0011735B">
        <w:rPr>
          <w:rFonts w:ascii="San Serif" w:hAnsi="San Serif"/>
          <w:color w:val="auto"/>
          <w:szCs w:val="24"/>
        </w:rPr>
        <w:t xml:space="preserve">, although no further official action will be taken unless/until a second infraction is reported. In cases of repeated offenses, the </w:t>
      </w:r>
      <w:r w:rsidR="00602FC0" w:rsidRPr="0011735B">
        <w:rPr>
          <w:rFonts w:ascii="San Serif" w:hAnsi="San Serif"/>
          <w:color w:val="auto"/>
          <w:szCs w:val="24"/>
        </w:rPr>
        <w:t>Executive Director of Compliance</w:t>
      </w:r>
      <w:r w:rsidR="001D7028" w:rsidRPr="0011735B">
        <w:rPr>
          <w:rFonts w:ascii="San Serif" w:hAnsi="San Serif"/>
          <w:color w:val="auto"/>
          <w:szCs w:val="24"/>
        </w:rPr>
        <w:t xml:space="preserve"> and Financial Aid</w:t>
      </w:r>
      <w:r w:rsidR="00602FC0" w:rsidRPr="0011735B">
        <w:rPr>
          <w:rFonts w:ascii="San Serif" w:hAnsi="San Serif"/>
          <w:color w:val="auto"/>
          <w:szCs w:val="24"/>
        </w:rPr>
        <w:t xml:space="preserve"> wi</w:t>
      </w:r>
      <w:r w:rsidR="0005499E" w:rsidRPr="0011735B">
        <w:rPr>
          <w:rFonts w:ascii="San Serif" w:hAnsi="San Serif"/>
          <w:color w:val="auto"/>
          <w:szCs w:val="24"/>
        </w:rPr>
        <w:t xml:space="preserve">ll be </w:t>
      </w:r>
      <w:r w:rsidR="00AD5356" w:rsidRPr="0011735B">
        <w:rPr>
          <w:rFonts w:ascii="San Serif" w:hAnsi="San Serif"/>
          <w:color w:val="auto"/>
          <w:szCs w:val="24"/>
        </w:rPr>
        <w:t>notified</w:t>
      </w:r>
      <w:r w:rsidR="0005499E" w:rsidRPr="0011735B">
        <w:rPr>
          <w:rFonts w:ascii="San Serif" w:hAnsi="San Serif"/>
          <w:color w:val="auto"/>
          <w:szCs w:val="24"/>
        </w:rPr>
        <w:t xml:space="preserve"> and</w:t>
      </w:r>
      <w:r w:rsidR="00737BDF" w:rsidRPr="0011735B">
        <w:rPr>
          <w:rFonts w:ascii="San Serif" w:hAnsi="San Serif"/>
          <w:color w:val="auto"/>
          <w:szCs w:val="24"/>
        </w:rPr>
        <w:t xml:space="preserve"> will administer a range of disciplinary sanctions up to and including expulsion from the College. Students retain their right to due process and may refer to the Student Handbook or the </w:t>
      </w:r>
      <w:r w:rsidR="0005499E" w:rsidRPr="0011735B">
        <w:rPr>
          <w:rFonts w:ascii="San Serif" w:hAnsi="San Serif"/>
          <w:color w:val="auto"/>
          <w:szCs w:val="24"/>
        </w:rPr>
        <w:t>Executive Director of Compliance</w:t>
      </w:r>
      <w:r w:rsidR="00737BDF" w:rsidRPr="0011735B">
        <w:rPr>
          <w:rFonts w:ascii="San Serif" w:hAnsi="San Serif"/>
          <w:color w:val="auto"/>
          <w:szCs w:val="24"/>
        </w:rPr>
        <w:t xml:space="preserve"> </w:t>
      </w:r>
      <w:r w:rsidR="004804BC" w:rsidRPr="0011735B">
        <w:rPr>
          <w:rFonts w:ascii="San Serif" w:hAnsi="San Serif"/>
          <w:color w:val="auto"/>
          <w:szCs w:val="24"/>
        </w:rPr>
        <w:t xml:space="preserve">and Financial Aid </w:t>
      </w:r>
      <w:r w:rsidR="00737BDF" w:rsidRPr="0011735B">
        <w:rPr>
          <w:rFonts w:ascii="San Serif" w:hAnsi="San Serif"/>
          <w:color w:val="auto"/>
          <w:szCs w:val="24"/>
        </w:rPr>
        <w:t>regarding any disciplinary sanctions.</w:t>
      </w:r>
    </w:p>
    <w:bookmarkEnd w:id="0"/>
    <w:p w14:paraId="25BC25BA" w14:textId="1D05E9E1" w:rsidR="00BF3480" w:rsidRDefault="00BF3480" w:rsidP="00231B7E">
      <w:pPr>
        <w:rPr>
          <w:rFonts w:ascii="San Serif" w:hAnsi="San Serif"/>
          <w:b/>
          <w:szCs w:val="24"/>
        </w:rPr>
      </w:pPr>
    </w:p>
    <w:p w14:paraId="4CA097A6" w14:textId="77777777" w:rsidR="0011735B" w:rsidRDefault="0011735B" w:rsidP="0011735B">
      <w:pPr>
        <w:pStyle w:val="NormalWeb"/>
        <w:rPr>
          <w:color w:val="000000"/>
        </w:rPr>
      </w:pPr>
      <w:r w:rsidRPr="0011735B">
        <w:rPr>
          <w:color w:val="000000"/>
        </w:rPr>
        <w:t>Accessibility and Accommodations:</w:t>
      </w:r>
    </w:p>
    <w:p w14:paraId="31DDB03D" w14:textId="77777777" w:rsidR="00BA51D5" w:rsidRPr="00C822EF" w:rsidRDefault="00BA51D5" w:rsidP="00BA51D5">
      <w:pPr>
        <w:ind w:left="720"/>
        <w:rPr>
          <w:rFonts w:ascii="San Serif" w:hAnsi="San Serif"/>
          <w:szCs w:val="24"/>
        </w:rPr>
      </w:pPr>
      <w:r w:rsidRPr="00E9548A">
        <w:rPr>
          <w:rFonts w:ascii="San Serif" w:hAnsi="San Serif"/>
          <w:color w:val="auto"/>
          <w:szCs w:val="24"/>
        </w:rPr>
        <w:t xml:space="preserve">Services for students with disabilities are provided according to Section 504 of the Rehabilitation Act of 1973 and the amended Americans with Disabilities Act of 1990 and 2008.  Students are encouraged to contact the Disability Resources Office located in DON 119 or by phone (406) 447-6993 to arrange for reasonable accommodations. It is the student’s choice and responsibility to disclose any disability and to request accommodations. More information about Disability Resources can be found at the HC Disability Resources webpage: </w:t>
      </w:r>
      <w:hyperlink r:id="rId11" w:history="1">
        <w:r w:rsidRPr="00E9548A">
          <w:rPr>
            <w:rStyle w:val="Hyperlink"/>
            <w:rFonts w:ascii="San Serif" w:hAnsi="San Serif"/>
            <w:szCs w:val="24"/>
          </w:rPr>
          <w:t>https://helenacollege.edu/disability/</w:t>
        </w:r>
      </w:hyperlink>
      <w:r>
        <w:rPr>
          <w:rFonts w:ascii="San Serif" w:hAnsi="San Serif"/>
          <w:color w:val="auto"/>
          <w:szCs w:val="24"/>
        </w:rPr>
        <w:t xml:space="preserve"> </w:t>
      </w:r>
    </w:p>
    <w:p w14:paraId="06EA15EA" w14:textId="77777777" w:rsidR="0011735B" w:rsidRPr="009E1A11" w:rsidRDefault="0011735B" w:rsidP="00231B7E">
      <w:pPr>
        <w:rPr>
          <w:rFonts w:ascii="San Serif" w:hAnsi="San Serif"/>
          <w:b/>
          <w:szCs w:val="24"/>
        </w:rPr>
      </w:pPr>
    </w:p>
    <w:p w14:paraId="76A51AE5" w14:textId="77777777" w:rsidR="00BF7A99" w:rsidRPr="009E1A11" w:rsidRDefault="00BF7A99" w:rsidP="008A5122">
      <w:pPr>
        <w:rPr>
          <w:rFonts w:ascii="San Serif" w:hAnsi="San Serif"/>
          <w:b/>
          <w:szCs w:val="24"/>
        </w:rPr>
      </w:pPr>
    </w:p>
    <w:p w14:paraId="3705BB3A" w14:textId="77777777" w:rsidR="00BF3480" w:rsidRPr="009E1A11" w:rsidRDefault="00BF14B8" w:rsidP="00F61FDC">
      <w:pPr>
        <w:pStyle w:val="Heading3"/>
        <w:rPr>
          <w:rFonts w:ascii="San Serif" w:hAnsi="San Serif"/>
          <w:b/>
        </w:rPr>
      </w:pPr>
      <w:r>
        <w:rPr>
          <w:rFonts w:ascii="San Serif" w:hAnsi="San Serif"/>
          <w:b/>
        </w:rPr>
        <w:t>Disclaimer Regarding Changes to S</w:t>
      </w:r>
      <w:r w:rsidR="00BF3480" w:rsidRPr="009E1A11">
        <w:rPr>
          <w:rFonts w:ascii="San Serif" w:hAnsi="San Serif"/>
          <w:b/>
        </w:rPr>
        <w:t>yllabus:</w:t>
      </w:r>
    </w:p>
    <w:p w14:paraId="71EC799B" w14:textId="5E6F2963" w:rsidR="00BF3480" w:rsidRPr="009E1A11" w:rsidRDefault="00BF3480" w:rsidP="00BF7A99">
      <w:pPr>
        <w:ind w:left="725"/>
        <w:rPr>
          <w:rFonts w:ascii="San Serif" w:hAnsi="San Serif"/>
          <w:color w:val="auto"/>
          <w:szCs w:val="24"/>
        </w:rPr>
      </w:pPr>
      <w:r w:rsidRPr="009E1A11">
        <w:rPr>
          <w:rFonts w:ascii="San Serif" w:hAnsi="San Serif"/>
          <w:color w:val="auto"/>
          <w:szCs w:val="24"/>
        </w:rPr>
        <w:t>This syllabus is subject to change as deemed necessary by the instructor to fulfill the changing needs of the class.</w:t>
      </w:r>
      <w:r w:rsidR="000D5F29">
        <w:rPr>
          <w:rFonts w:ascii="San Serif" w:hAnsi="San Serif"/>
          <w:color w:val="auto"/>
          <w:szCs w:val="24"/>
        </w:rPr>
        <w:t xml:space="preserve">  Changes to the syllabus will be posted/located (</w:t>
      </w:r>
      <w:r w:rsidR="000D5F29">
        <w:rPr>
          <w:rFonts w:ascii="San Serif" w:hAnsi="San Serif"/>
          <w:b/>
          <w:i/>
          <w:color w:val="auto"/>
          <w:szCs w:val="24"/>
        </w:rPr>
        <w:t>please enter location for course syllabus)</w:t>
      </w:r>
    </w:p>
    <w:sectPr w:rsidR="00BF3480" w:rsidRPr="009E1A11" w:rsidSect="009D2A59">
      <w:headerReference w:type="default" r:id="rId12"/>
      <w:footerReference w:type="default" r:id="rId13"/>
      <w:head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D68618" w14:textId="77777777" w:rsidR="0000765E" w:rsidRDefault="0000765E" w:rsidP="00825106">
      <w:r>
        <w:separator/>
      </w:r>
    </w:p>
  </w:endnote>
  <w:endnote w:type="continuationSeparator" w:id="0">
    <w:p w14:paraId="6BC8F890" w14:textId="77777777" w:rsidR="0000765E" w:rsidRDefault="0000765E" w:rsidP="008251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an Serif">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crosoft Sans Serif">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1A0B3B" w14:textId="59322FE7" w:rsidR="00CD1E8F" w:rsidRPr="00063F5C" w:rsidRDefault="00CD1E8F">
    <w:pPr>
      <w:pStyle w:val="Footer"/>
      <w:jc w:val="right"/>
      <w:rPr>
        <w:rFonts w:ascii="Microsoft Sans Serif" w:hAnsi="Microsoft Sans Serif" w:cs="Microsoft Sans Serif"/>
        <w:sz w:val="18"/>
        <w:szCs w:val="18"/>
      </w:rPr>
    </w:pPr>
    <w:r w:rsidRPr="00063F5C">
      <w:rPr>
        <w:rFonts w:ascii="Microsoft Sans Serif" w:hAnsi="Microsoft Sans Serif" w:cs="Microsoft Sans Serif"/>
        <w:sz w:val="18"/>
        <w:szCs w:val="18"/>
      </w:rPr>
      <w:fldChar w:fldCharType="begin"/>
    </w:r>
    <w:r w:rsidRPr="00063F5C">
      <w:rPr>
        <w:rFonts w:ascii="Microsoft Sans Serif" w:hAnsi="Microsoft Sans Serif" w:cs="Microsoft Sans Serif"/>
        <w:sz w:val="18"/>
        <w:szCs w:val="18"/>
      </w:rPr>
      <w:instrText xml:space="preserve"> PAGE   \* MERGEFORMAT </w:instrText>
    </w:r>
    <w:r w:rsidRPr="00063F5C">
      <w:rPr>
        <w:rFonts w:ascii="Microsoft Sans Serif" w:hAnsi="Microsoft Sans Serif" w:cs="Microsoft Sans Serif"/>
        <w:sz w:val="18"/>
        <w:szCs w:val="18"/>
      </w:rPr>
      <w:fldChar w:fldCharType="separate"/>
    </w:r>
    <w:r w:rsidR="001B3FFC">
      <w:rPr>
        <w:rFonts w:ascii="Microsoft Sans Serif" w:hAnsi="Microsoft Sans Serif" w:cs="Microsoft Sans Serif"/>
        <w:noProof/>
        <w:sz w:val="18"/>
        <w:szCs w:val="18"/>
      </w:rPr>
      <w:t>3</w:t>
    </w:r>
    <w:r w:rsidRPr="00063F5C">
      <w:rPr>
        <w:rFonts w:ascii="Microsoft Sans Serif" w:hAnsi="Microsoft Sans Serif" w:cs="Microsoft Sans Serif"/>
        <w:noProof/>
        <w:sz w:val="18"/>
        <w:szCs w:val="18"/>
      </w:rPr>
      <w:fldChar w:fldCharType="end"/>
    </w:r>
  </w:p>
  <w:p w14:paraId="692D827D" w14:textId="77777777" w:rsidR="00950334" w:rsidRDefault="00950334" w:rsidP="009503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19370F" w14:textId="77777777" w:rsidR="0000765E" w:rsidRDefault="0000765E" w:rsidP="00825106">
      <w:r>
        <w:separator/>
      </w:r>
    </w:p>
  </w:footnote>
  <w:footnote w:type="continuationSeparator" w:id="0">
    <w:p w14:paraId="4B15F38A" w14:textId="77777777" w:rsidR="0000765E" w:rsidRDefault="0000765E" w:rsidP="008251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3EA267" w14:textId="067FEE86" w:rsidR="00E579F9" w:rsidRDefault="00E579F9" w:rsidP="00482692">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E09238" w14:textId="74ED1BBC" w:rsidR="009D2A59" w:rsidRDefault="00E322A2" w:rsidP="009D2A59">
    <w:pPr>
      <w:pStyle w:val="Header"/>
      <w:jc w:val="center"/>
    </w:pPr>
    <w:r>
      <w:rPr>
        <w:noProof/>
      </w:rPr>
      <w:drawing>
        <wp:inline distT="0" distB="0" distL="0" distR="0" wp14:anchorId="474DECD0" wp14:editId="597AB7DD">
          <wp:extent cx="4610100" cy="1511508"/>
          <wp:effectExtent l="0" t="0" r="0" b="0"/>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648008" cy="152393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4B50C7E"/>
    <w:multiLevelType w:val="hybridMultilevel"/>
    <w:tmpl w:val="381AA7B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674A0CD"/>
    <w:multiLevelType w:val="hybridMultilevel"/>
    <w:tmpl w:val="53892C2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B1D93A5"/>
    <w:multiLevelType w:val="hybridMultilevel"/>
    <w:tmpl w:val="C278776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17E79AF"/>
    <w:multiLevelType w:val="hybridMultilevel"/>
    <w:tmpl w:val="0C6851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6F938D5"/>
    <w:multiLevelType w:val="hybridMultilevel"/>
    <w:tmpl w:val="213A0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4721A0"/>
    <w:multiLevelType w:val="hybridMultilevel"/>
    <w:tmpl w:val="AE406F1C"/>
    <w:lvl w:ilvl="0" w:tplc="B1CC89F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241A83"/>
    <w:multiLevelType w:val="hybridMultilevel"/>
    <w:tmpl w:val="731A3D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8A70F0"/>
    <w:multiLevelType w:val="multilevel"/>
    <w:tmpl w:val="F18ABCB8"/>
    <w:lvl w:ilvl="0">
      <w:start w:val="1"/>
      <w:numFmt w:val="decimal"/>
      <w:lvlText w:val="%1."/>
      <w:lvlJc w:val="left"/>
      <w:pPr>
        <w:tabs>
          <w:tab w:val="num" w:pos="1080"/>
        </w:tabs>
        <w:ind w:left="1080" w:hanging="360"/>
      </w:pPr>
      <w:rPr>
        <w:rFonts w:hint="default"/>
      </w:rPr>
    </w:lvl>
    <w:lvl w:ilvl="1">
      <w:start w:val="1"/>
      <w:numFmt w:val="decimal"/>
      <w:isLgl/>
      <w:lvlText w:val="%1.%2"/>
      <w:lvlJc w:val="left"/>
      <w:pPr>
        <w:ind w:left="1395" w:hanging="67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8" w15:restartNumberingAfterBreak="0">
    <w:nsid w:val="142B6C0D"/>
    <w:multiLevelType w:val="hybridMultilevel"/>
    <w:tmpl w:val="B462BD34"/>
    <w:lvl w:ilvl="0" w:tplc="AA6679B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494274"/>
    <w:multiLevelType w:val="hybridMultilevel"/>
    <w:tmpl w:val="FBC44D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756510F"/>
    <w:multiLevelType w:val="hybridMultilevel"/>
    <w:tmpl w:val="C2829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6E150D"/>
    <w:multiLevelType w:val="multilevel"/>
    <w:tmpl w:val="7AEC3814"/>
    <w:lvl w:ilvl="0">
      <w:start w:val="3"/>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12" w15:restartNumberingAfterBreak="0">
    <w:nsid w:val="2C82439E"/>
    <w:multiLevelType w:val="hybridMultilevel"/>
    <w:tmpl w:val="8F809278"/>
    <w:lvl w:ilvl="0" w:tplc="8F82EF08">
      <w:start w:val="1"/>
      <w:numFmt w:val="bullet"/>
      <w:lvlText w:val="-"/>
      <w:lvlJc w:val="left"/>
      <w:pPr>
        <w:ind w:left="720" w:hanging="360"/>
      </w:pPr>
      <w:rPr>
        <w:rFonts w:ascii="Calibri" w:eastAsia="Times New Roman" w:hAnsi="Calibri"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843133"/>
    <w:multiLevelType w:val="hybridMultilevel"/>
    <w:tmpl w:val="0576C994"/>
    <w:lvl w:ilvl="0" w:tplc="F80EC36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33BE4D4B"/>
    <w:multiLevelType w:val="hybridMultilevel"/>
    <w:tmpl w:val="4CFCD79E"/>
    <w:lvl w:ilvl="0" w:tplc="A9581C80">
      <w:start w:val="1"/>
      <w:numFmt w:val="decimal"/>
      <w:lvlText w:val="%1."/>
      <w:lvlJc w:val="left"/>
      <w:pPr>
        <w:tabs>
          <w:tab w:val="num" w:pos="1080"/>
        </w:tabs>
        <w:ind w:left="1080" w:hanging="360"/>
      </w:pPr>
      <w:rPr>
        <w:rFonts w:hint="default"/>
      </w:rPr>
    </w:lvl>
    <w:lvl w:ilvl="1" w:tplc="66F8C14C">
      <w:start w:val="1"/>
      <w:numFmt w:val="upperRoman"/>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371C7ADC"/>
    <w:multiLevelType w:val="hybridMultilevel"/>
    <w:tmpl w:val="4FA85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656555"/>
    <w:multiLevelType w:val="multilevel"/>
    <w:tmpl w:val="929CEEAA"/>
    <w:lvl w:ilvl="0">
      <w:start w:val="1"/>
      <w:numFmt w:val="decimal"/>
      <w:lvlText w:val="%1"/>
      <w:lvlJc w:val="left"/>
      <w:pPr>
        <w:ind w:left="360" w:hanging="360"/>
      </w:pPr>
      <w:rPr>
        <w:rFonts w:hint="default"/>
      </w:rPr>
    </w:lvl>
    <w:lvl w:ilvl="1">
      <w:start w:val="1"/>
      <w:numFmt w:val="decimal"/>
      <w:lvlText w:val="%1.%2"/>
      <w:lvlJc w:val="left"/>
      <w:pPr>
        <w:ind w:left="126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3ABA365C"/>
    <w:multiLevelType w:val="hybridMultilevel"/>
    <w:tmpl w:val="BE3821A6"/>
    <w:lvl w:ilvl="0" w:tplc="BBA097E6">
      <w:start w:val="1"/>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385973"/>
    <w:multiLevelType w:val="hybridMultilevel"/>
    <w:tmpl w:val="B5FAAF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7B82A5F"/>
    <w:multiLevelType w:val="hybridMultilevel"/>
    <w:tmpl w:val="642EAC62"/>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4837181B"/>
    <w:multiLevelType w:val="multilevel"/>
    <w:tmpl w:val="0082F6D4"/>
    <w:lvl w:ilvl="0">
      <w:start w:val="6"/>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21" w15:restartNumberingAfterBreak="0">
    <w:nsid w:val="4C994F9D"/>
    <w:multiLevelType w:val="multilevel"/>
    <w:tmpl w:val="1A6E5A9C"/>
    <w:lvl w:ilvl="0">
      <w:start w:val="5"/>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22" w15:restartNumberingAfterBreak="0">
    <w:nsid w:val="526A7DDA"/>
    <w:multiLevelType w:val="hybridMultilevel"/>
    <w:tmpl w:val="3E56FB68"/>
    <w:lvl w:ilvl="0" w:tplc="D96ED14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5D9228E"/>
    <w:multiLevelType w:val="multilevel"/>
    <w:tmpl w:val="BF0242FE"/>
    <w:lvl w:ilvl="0">
      <w:start w:val="4"/>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24" w15:restartNumberingAfterBreak="0">
    <w:nsid w:val="5A784080"/>
    <w:multiLevelType w:val="hybridMultilevel"/>
    <w:tmpl w:val="73CAE53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61E31FFE"/>
    <w:multiLevelType w:val="multilevel"/>
    <w:tmpl w:val="27125482"/>
    <w:lvl w:ilvl="0">
      <w:start w:val="7"/>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26" w15:restartNumberingAfterBreak="0">
    <w:nsid w:val="6358643D"/>
    <w:multiLevelType w:val="hybridMultilevel"/>
    <w:tmpl w:val="B5D2E284"/>
    <w:lvl w:ilvl="0" w:tplc="6D04BB2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3AD2168"/>
    <w:multiLevelType w:val="hybridMultilevel"/>
    <w:tmpl w:val="1BC4B1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42F1AC3"/>
    <w:multiLevelType w:val="hybridMultilevel"/>
    <w:tmpl w:val="CA8E4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489283F"/>
    <w:multiLevelType w:val="multilevel"/>
    <w:tmpl w:val="4E989DF8"/>
    <w:lvl w:ilvl="0">
      <w:start w:val="3"/>
      <w:numFmt w:val="decimal"/>
      <w:lvlText w:val="%1"/>
      <w:lvlJc w:val="left"/>
      <w:pPr>
        <w:ind w:left="360" w:hanging="360"/>
      </w:pPr>
      <w:rPr>
        <w:rFonts w:hint="default"/>
      </w:rPr>
    </w:lvl>
    <w:lvl w:ilvl="1">
      <w:start w:val="1"/>
      <w:numFmt w:val="decimal"/>
      <w:lvlText w:val="%1.%2"/>
      <w:lvlJc w:val="left"/>
      <w:pPr>
        <w:ind w:left="2520" w:hanging="360"/>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7200" w:hanging="72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1880" w:hanging="1080"/>
      </w:pPr>
      <w:rPr>
        <w:rFonts w:hint="default"/>
      </w:rPr>
    </w:lvl>
    <w:lvl w:ilvl="6">
      <w:start w:val="1"/>
      <w:numFmt w:val="decimal"/>
      <w:lvlText w:val="%1.%2.%3.%4.%5.%6.%7"/>
      <w:lvlJc w:val="left"/>
      <w:pPr>
        <w:ind w:left="14400" w:hanging="1440"/>
      </w:pPr>
      <w:rPr>
        <w:rFonts w:hint="default"/>
      </w:rPr>
    </w:lvl>
    <w:lvl w:ilvl="7">
      <w:start w:val="1"/>
      <w:numFmt w:val="decimal"/>
      <w:lvlText w:val="%1.%2.%3.%4.%5.%6.%7.%8"/>
      <w:lvlJc w:val="left"/>
      <w:pPr>
        <w:ind w:left="16560" w:hanging="1440"/>
      </w:pPr>
      <w:rPr>
        <w:rFonts w:hint="default"/>
      </w:rPr>
    </w:lvl>
    <w:lvl w:ilvl="8">
      <w:start w:val="1"/>
      <w:numFmt w:val="decimal"/>
      <w:lvlText w:val="%1.%2.%3.%4.%5.%6.%7.%8.%9"/>
      <w:lvlJc w:val="left"/>
      <w:pPr>
        <w:ind w:left="19080" w:hanging="1800"/>
      </w:pPr>
      <w:rPr>
        <w:rFonts w:hint="default"/>
      </w:rPr>
    </w:lvl>
  </w:abstractNum>
  <w:abstractNum w:abstractNumId="30" w15:restartNumberingAfterBreak="0">
    <w:nsid w:val="7E7D462B"/>
    <w:multiLevelType w:val="hybridMultilevel"/>
    <w:tmpl w:val="79226ED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F7D20B7"/>
    <w:multiLevelType w:val="multilevel"/>
    <w:tmpl w:val="9BBAD77C"/>
    <w:lvl w:ilvl="0">
      <w:start w:val="2"/>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num w:numId="1" w16cid:durableId="1906716572">
    <w:abstractNumId w:val="7"/>
  </w:num>
  <w:num w:numId="2" w16cid:durableId="2069724928">
    <w:abstractNumId w:val="31"/>
  </w:num>
  <w:num w:numId="3" w16cid:durableId="2020354111">
    <w:abstractNumId w:val="11"/>
  </w:num>
  <w:num w:numId="4" w16cid:durableId="1127551725">
    <w:abstractNumId w:val="23"/>
  </w:num>
  <w:num w:numId="5" w16cid:durableId="1051224081">
    <w:abstractNumId w:val="21"/>
  </w:num>
  <w:num w:numId="6" w16cid:durableId="1015766467">
    <w:abstractNumId w:val="20"/>
  </w:num>
  <w:num w:numId="7" w16cid:durableId="1709572918">
    <w:abstractNumId w:val="25"/>
  </w:num>
  <w:num w:numId="8" w16cid:durableId="1793090065">
    <w:abstractNumId w:val="9"/>
  </w:num>
  <w:num w:numId="9" w16cid:durableId="461995384">
    <w:abstractNumId w:val="14"/>
  </w:num>
  <w:num w:numId="10" w16cid:durableId="1605964662">
    <w:abstractNumId w:val="16"/>
  </w:num>
  <w:num w:numId="11" w16cid:durableId="630550854">
    <w:abstractNumId w:val="29"/>
  </w:num>
  <w:num w:numId="12" w16cid:durableId="122502658">
    <w:abstractNumId w:val="27"/>
  </w:num>
  <w:num w:numId="13" w16cid:durableId="1649044096">
    <w:abstractNumId w:val="17"/>
  </w:num>
  <w:num w:numId="14" w16cid:durableId="38213400">
    <w:abstractNumId w:val="12"/>
  </w:num>
  <w:num w:numId="15" w16cid:durableId="1425998540">
    <w:abstractNumId w:val="30"/>
  </w:num>
  <w:num w:numId="16" w16cid:durableId="514661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98177372">
    <w:abstractNumId w:val="13"/>
  </w:num>
  <w:num w:numId="18" w16cid:durableId="1733962745">
    <w:abstractNumId w:val="15"/>
  </w:num>
  <w:num w:numId="19" w16cid:durableId="1412971203">
    <w:abstractNumId w:val="6"/>
  </w:num>
  <w:num w:numId="20" w16cid:durableId="77095792">
    <w:abstractNumId w:val="5"/>
  </w:num>
  <w:num w:numId="21" w16cid:durableId="945116501">
    <w:abstractNumId w:val="8"/>
  </w:num>
  <w:num w:numId="22" w16cid:durableId="2025587999">
    <w:abstractNumId w:val="26"/>
  </w:num>
  <w:num w:numId="23" w16cid:durableId="320355590">
    <w:abstractNumId w:val="28"/>
  </w:num>
  <w:num w:numId="24" w16cid:durableId="323624985">
    <w:abstractNumId w:val="3"/>
  </w:num>
  <w:num w:numId="25" w16cid:durableId="932512370">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56246507">
    <w:abstractNumId w:val="18"/>
  </w:num>
  <w:num w:numId="27" w16cid:durableId="428086868">
    <w:abstractNumId w:val="22"/>
  </w:num>
  <w:num w:numId="28" w16cid:durableId="1140538757">
    <w:abstractNumId w:val="10"/>
  </w:num>
  <w:num w:numId="29" w16cid:durableId="447697813">
    <w:abstractNumId w:val="4"/>
  </w:num>
  <w:num w:numId="30" w16cid:durableId="1169297788">
    <w:abstractNumId w:val="1"/>
  </w:num>
  <w:num w:numId="31" w16cid:durableId="85541015">
    <w:abstractNumId w:val="24"/>
  </w:num>
  <w:num w:numId="32" w16cid:durableId="1869030315">
    <w:abstractNumId w:val="2"/>
  </w:num>
  <w:num w:numId="33" w16cid:durableId="21420709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14D0"/>
    <w:rsid w:val="00005FC9"/>
    <w:rsid w:val="0000765E"/>
    <w:rsid w:val="0001002B"/>
    <w:rsid w:val="000350B5"/>
    <w:rsid w:val="00044157"/>
    <w:rsid w:val="000471E5"/>
    <w:rsid w:val="00050242"/>
    <w:rsid w:val="000531A0"/>
    <w:rsid w:val="0005499E"/>
    <w:rsid w:val="00057874"/>
    <w:rsid w:val="00063F5C"/>
    <w:rsid w:val="00066B5F"/>
    <w:rsid w:val="00072D93"/>
    <w:rsid w:val="00076279"/>
    <w:rsid w:val="00082E8D"/>
    <w:rsid w:val="000859B7"/>
    <w:rsid w:val="000B5CD9"/>
    <w:rsid w:val="000D5F29"/>
    <w:rsid w:val="000E53AE"/>
    <w:rsid w:val="0011735B"/>
    <w:rsid w:val="00131B7D"/>
    <w:rsid w:val="001421B9"/>
    <w:rsid w:val="0014256A"/>
    <w:rsid w:val="0014389D"/>
    <w:rsid w:val="00153810"/>
    <w:rsid w:val="00153884"/>
    <w:rsid w:val="00165D5E"/>
    <w:rsid w:val="00172445"/>
    <w:rsid w:val="001804AF"/>
    <w:rsid w:val="0019369A"/>
    <w:rsid w:val="001B02FC"/>
    <w:rsid w:val="001B39A3"/>
    <w:rsid w:val="001B3FFC"/>
    <w:rsid w:val="001C2058"/>
    <w:rsid w:val="001C75C1"/>
    <w:rsid w:val="001D34C4"/>
    <w:rsid w:val="001D7028"/>
    <w:rsid w:val="001E1B5A"/>
    <w:rsid w:val="001E36EA"/>
    <w:rsid w:val="001F7CCF"/>
    <w:rsid w:val="00203835"/>
    <w:rsid w:val="002275B7"/>
    <w:rsid w:val="00231B7E"/>
    <w:rsid w:val="002379EF"/>
    <w:rsid w:val="00277121"/>
    <w:rsid w:val="002A4CBF"/>
    <w:rsid w:val="002A7E01"/>
    <w:rsid w:val="002B3335"/>
    <w:rsid w:val="002C0E3C"/>
    <w:rsid w:val="002C5A7B"/>
    <w:rsid w:val="002C5BF1"/>
    <w:rsid w:val="002C6503"/>
    <w:rsid w:val="002D33E8"/>
    <w:rsid w:val="002E033B"/>
    <w:rsid w:val="002F091E"/>
    <w:rsid w:val="002F2C98"/>
    <w:rsid w:val="002F56DC"/>
    <w:rsid w:val="0031396C"/>
    <w:rsid w:val="00324794"/>
    <w:rsid w:val="0033358A"/>
    <w:rsid w:val="00336E0D"/>
    <w:rsid w:val="00344B1B"/>
    <w:rsid w:val="00357D17"/>
    <w:rsid w:val="00364F63"/>
    <w:rsid w:val="00366042"/>
    <w:rsid w:val="003712CD"/>
    <w:rsid w:val="003C4100"/>
    <w:rsid w:val="003E5A98"/>
    <w:rsid w:val="003F212C"/>
    <w:rsid w:val="003F6E2E"/>
    <w:rsid w:val="00406DC8"/>
    <w:rsid w:val="0041557F"/>
    <w:rsid w:val="00415C70"/>
    <w:rsid w:val="00427BBE"/>
    <w:rsid w:val="004322A1"/>
    <w:rsid w:val="00441F4D"/>
    <w:rsid w:val="004439EF"/>
    <w:rsid w:val="00454659"/>
    <w:rsid w:val="004777EE"/>
    <w:rsid w:val="004804BC"/>
    <w:rsid w:val="00482692"/>
    <w:rsid w:val="004B5545"/>
    <w:rsid w:val="004C011F"/>
    <w:rsid w:val="004C265A"/>
    <w:rsid w:val="004D0730"/>
    <w:rsid w:val="004D3F71"/>
    <w:rsid w:val="004E1707"/>
    <w:rsid w:val="004E44AC"/>
    <w:rsid w:val="004F303A"/>
    <w:rsid w:val="005126B9"/>
    <w:rsid w:val="00527543"/>
    <w:rsid w:val="00527764"/>
    <w:rsid w:val="00547E9D"/>
    <w:rsid w:val="005540DC"/>
    <w:rsid w:val="00564AF9"/>
    <w:rsid w:val="00566CA6"/>
    <w:rsid w:val="00584363"/>
    <w:rsid w:val="0059377E"/>
    <w:rsid w:val="00595AF9"/>
    <w:rsid w:val="005A00FB"/>
    <w:rsid w:val="005A1FD6"/>
    <w:rsid w:val="005B6D76"/>
    <w:rsid w:val="005D0AF3"/>
    <w:rsid w:val="005E62EA"/>
    <w:rsid w:val="005F3C41"/>
    <w:rsid w:val="005F6EDD"/>
    <w:rsid w:val="005F70D5"/>
    <w:rsid w:val="00602FC0"/>
    <w:rsid w:val="006070EB"/>
    <w:rsid w:val="00611014"/>
    <w:rsid w:val="00621D3A"/>
    <w:rsid w:val="006306D3"/>
    <w:rsid w:val="006352B4"/>
    <w:rsid w:val="0064025C"/>
    <w:rsid w:val="006775FE"/>
    <w:rsid w:val="00683A95"/>
    <w:rsid w:val="006C3049"/>
    <w:rsid w:val="006C6F9A"/>
    <w:rsid w:val="006D38BF"/>
    <w:rsid w:val="006E39B0"/>
    <w:rsid w:val="006F6A41"/>
    <w:rsid w:val="006F7F74"/>
    <w:rsid w:val="00725278"/>
    <w:rsid w:val="00737BDF"/>
    <w:rsid w:val="00747621"/>
    <w:rsid w:val="007555E2"/>
    <w:rsid w:val="00761647"/>
    <w:rsid w:val="00764499"/>
    <w:rsid w:val="007647BE"/>
    <w:rsid w:val="00775173"/>
    <w:rsid w:val="00782FD9"/>
    <w:rsid w:val="007859E3"/>
    <w:rsid w:val="00792F03"/>
    <w:rsid w:val="0079457A"/>
    <w:rsid w:val="007B166E"/>
    <w:rsid w:val="007B4A32"/>
    <w:rsid w:val="007C3555"/>
    <w:rsid w:val="007F3A36"/>
    <w:rsid w:val="007F7F85"/>
    <w:rsid w:val="0081622B"/>
    <w:rsid w:val="00825106"/>
    <w:rsid w:val="00845C9D"/>
    <w:rsid w:val="008502EB"/>
    <w:rsid w:val="00861769"/>
    <w:rsid w:val="008866F5"/>
    <w:rsid w:val="008910E9"/>
    <w:rsid w:val="008A5122"/>
    <w:rsid w:val="008B4ACF"/>
    <w:rsid w:val="008D2197"/>
    <w:rsid w:val="008D3A29"/>
    <w:rsid w:val="008F1BCC"/>
    <w:rsid w:val="0091047F"/>
    <w:rsid w:val="00917234"/>
    <w:rsid w:val="009204E3"/>
    <w:rsid w:val="00925A35"/>
    <w:rsid w:val="009262BB"/>
    <w:rsid w:val="00931952"/>
    <w:rsid w:val="0094307A"/>
    <w:rsid w:val="009435A8"/>
    <w:rsid w:val="00950334"/>
    <w:rsid w:val="009519B6"/>
    <w:rsid w:val="009639A3"/>
    <w:rsid w:val="009A1521"/>
    <w:rsid w:val="009A75EC"/>
    <w:rsid w:val="009B135B"/>
    <w:rsid w:val="009D2A59"/>
    <w:rsid w:val="009E1A11"/>
    <w:rsid w:val="009E302F"/>
    <w:rsid w:val="00A06E00"/>
    <w:rsid w:val="00A07816"/>
    <w:rsid w:val="00A151A8"/>
    <w:rsid w:val="00A21A3D"/>
    <w:rsid w:val="00A273F0"/>
    <w:rsid w:val="00A33904"/>
    <w:rsid w:val="00A35075"/>
    <w:rsid w:val="00A401F8"/>
    <w:rsid w:val="00A55C23"/>
    <w:rsid w:val="00A67288"/>
    <w:rsid w:val="00A81833"/>
    <w:rsid w:val="00AD5356"/>
    <w:rsid w:val="00AE2CD4"/>
    <w:rsid w:val="00AE6187"/>
    <w:rsid w:val="00AF0377"/>
    <w:rsid w:val="00B06A66"/>
    <w:rsid w:val="00B151FA"/>
    <w:rsid w:val="00B16676"/>
    <w:rsid w:val="00B17D8E"/>
    <w:rsid w:val="00B469F0"/>
    <w:rsid w:val="00B75DE4"/>
    <w:rsid w:val="00B76333"/>
    <w:rsid w:val="00B77D8B"/>
    <w:rsid w:val="00B801EA"/>
    <w:rsid w:val="00B83F34"/>
    <w:rsid w:val="00B8463C"/>
    <w:rsid w:val="00B86B0F"/>
    <w:rsid w:val="00BA1CC0"/>
    <w:rsid w:val="00BA3194"/>
    <w:rsid w:val="00BA51D5"/>
    <w:rsid w:val="00BA6508"/>
    <w:rsid w:val="00BC498F"/>
    <w:rsid w:val="00BC722E"/>
    <w:rsid w:val="00BD5ADB"/>
    <w:rsid w:val="00BD6DE8"/>
    <w:rsid w:val="00BE1CFC"/>
    <w:rsid w:val="00BE473F"/>
    <w:rsid w:val="00BF08CC"/>
    <w:rsid w:val="00BF14B8"/>
    <w:rsid w:val="00BF3480"/>
    <w:rsid w:val="00BF7A99"/>
    <w:rsid w:val="00C1558F"/>
    <w:rsid w:val="00C17AC2"/>
    <w:rsid w:val="00C17DA2"/>
    <w:rsid w:val="00C412EA"/>
    <w:rsid w:val="00C45F5F"/>
    <w:rsid w:val="00C607F9"/>
    <w:rsid w:val="00C748F4"/>
    <w:rsid w:val="00C820C5"/>
    <w:rsid w:val="00C871D4"/>
    <w:rsid w:val="00C907E7"/>
    <w:rsid w:val="00C91623"/>
    <w:rsid w:val="00C9552F"/>
    <w:rsid w:val="00CB40CD"/>
    <w:rsid w:val="00CB44C1"/>
    <w:rsid w:val="00CC337E"/>
    <w:rsid w:val="00CC3690"/>
    <w:rsid w:val="00CD042F"/>
    <w:rsid w:val="00CD1E8F"/>
    <w:rsid w:val="00CD20D6"/>
    <w:rsid w:val="00CD4534"/>
    <w:rsid w:val="00CE5FDE"/>
    <w:rsid w:val="00CF3915"/>
    <w:rsid w:val="00D055FE"/>
    <w:rsid w:val="00D1332B"/>
    <w:rsid w:val="00D173E5"/>
    <w:rsid w:val="00D22A8B"/>
    <w:rsid w:val="00D32F53"/>
    <w:rsid w:val="00D34A7E"/>
    <w:rsid w:val="00D64ACF"/>
    <w:rsid w:val="00D74D53"/>
    <w:rsid w:val="00D74F57"/>
    <w:rsid w:val="00D909F8"/>
    <w:rsid w:val="00DA0D3F"/>
    <w:rsid w:val="00DB4253"/>
    <w:rsid w:val="00DC724A"/>
    <w:rsid w:val="00DD32D0"/>
    <w:rsid w:val="00DE7DBA"/>
    <w:rsid w:val="00DF361F"/>
    <w:rsid w:val="00E06B04"/>
    <w:rsid w:val="00E123A5"/>
    <w:rsid w:val="00E15DF1"/>
    <w:rsid w:val="00E1752E"/>
    <w:rsid w:val="00E322A2"/>
    <w:rsid w:val="00E42D6F"/>
    <w:rsid w:val="00E53E91"/>
    <w:rsid w:val="00E567B4"/>
    <w:rsid w:val="00E569EA"/>
    <w:rsid w:val="00E579F9"/>
    <w:rsid w:val="00E608BA"/>
    <w:rsid w:val="00E728AA"/>
    <w:rsid w:val="00E8620C"/>
    <w:rsid w:val="00E90A9A"/>
    <w:rsid w:val="00E91602"/>
    <w:rsid w:val="00E9548A"/>
    <w:rsid w:val="00E9649A"/>
    <w:rsid w:val="00EA29CE"/>
    <w:rsid w:val="00EC7B5E"/>
    <w:rsid w:val="00EF02F3"/>
    <w:rsid w:val="00EF61F4"/>
    <w:rsid w:val="00F01CD8"/>
    <w:rsid w:val="00F0650C"/>
    <w:rsid w:val="00F1012B"/>
    <w:rsid w:val="00F24ED4"/>
    <w:rsid w:val="00F36803"/>
    <w:rsid w:val="00F47B9B"/>
    <w:rsid w:val="00F57FD9"/>
    <w:rsid w:val="00F6166A"/>
    <w:rsid w:val="00F61FDC"/>
    <w:rsid w:val="00F64D4B"/>
    <w:rsid w:val="00F65A9A"/>
    <w:rsid w:val="00F70387"/>
    <w:rsid w:val="00F71E7A"/>
    <w:rsid w:val="00F7308C"/>
    <w:rsid w:val="00F74B8A"/>
    <w:rsid w:val="00F83150"/>
    <w:rsid w:val="00F91E9D"/>
    <w:rsid w:val="00F9435D"/>
    <w:rsid w:val="00FA0CD0"/>
    <w:rsid w:val="00FD14D0"/>
    <w:rsid w:val="00FD73F4"/>
    <w:rsid w:val="00FE02A0"/>
    <w:rsid w:val="00FF374C"/>
    <w:rsid w:val="00FF478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AEE358"/>
  <w15:chartTrackingRefBased/>
  <w15:docId w15:val="{EFC93E7D-D601-491F-8210-CB1860E61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EastAsia"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14D0"/>
    <w:rPr>
      <w:rFonts w:ascii="Arial" w:eastAsia="Times New Roman" w:hAnsi="Arial"/>
      <w:color w:val="000000"/>
      <w:sz w:val="24"/>
      <w:lang w:eastAsia="en-US"/>
    </w:rPr>
  </w:style>
  <w:style w:type="paragraph" w:styleId="Heading1">
    <w:name w:val="heading 1"/>
    <w:basedOn w:val="Normal"/>
    <w:next w:val="Normal"/>
    <w:link w:val="Heading1Char"/>
    <w:uiPriority w:val="9"/>
    <w:qFormat/>
    <w:rsid w:val="00FD14D0"/>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unhideWhenUsed/>
    <w:qFormat/>
    <w:rsid w:val="00FD14D0"/>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unhideWhenUsed/>
    <w:qFormat/>
    <w:rsid w:val="00153884"/>
    <w:pPr>
      <w:keepNext/>
      <w:keepLines/>
      <w:spacing w:before="40"/>
      <w:outlineLvl w:val="2"/>
    </w:pPr>
    <w:rPr>
      <w:rFonts w:asciiTheme="majorHAnsi" w:eastAsiaTheme="majorEastAsia" w:hAnsiTheme="majorHAnsi" w:cstheme="majorBidi"/>
      <w:color w:val="1F4D78" w:themeColor="accent1" w:themeShade="7F"/>
      <w:szCs w:val="24"/>
    </w:rPr>
  </w:style>
  <w:style w:type="paragraph" w:styleId="Heading8">
    <w:name w:val="heading 8"/>
    <w:basedOn w:val="Normal"/>
    <w:next w:val="Normal"/>
    <w:link w:val="Heading8Char"/>
    <w:uiPriority w:val="9"/>
    <w:semiHidden/>
    <w:unhideWhenUsed/>
    <w:qFormat/>
    <w:rsid w:val="00FD14D0"/>
    <w:pPr>
      <w:keepNext/>
      <w:keepLines/>
      <w:spacing w:before="200"/>
      <w:outlineLvl w:val="7"/>
    </w:pPr>
    <w:rPr>
      <w:rFonts w:ascii="Cambria" w:hAnsi="Cambria"/>
      <w:color w:val="404040"/>
      <w:sz w:val="20"/>
    </w:rPr>
  </w:style>
  <w:style w:type="paragraph" w:styleId="Heading9">
    <w:name w:val="heading 9"/>
    <w:basedOn w:val="Normal"/>
    <w:next w:val="Normal"/>
    <w:link w:val="Heading9Char"/>
    <w:qFormat/>
    <w:rsid w:val="00FD14D0"/>
    <w:pPr>
      <w:keepNext/>
      <w:outlineLvl w:val="8"/>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link w:val="Heading9"/>
    <w:rsid w:val="00FD14D0"/>
    <w:rPr>
      <w:rFonts w:ascii="Times New Roman" w:eastAsia="Times New Roman" w:hAnsi="Times New Roman" w:cs="Times New Roman"/>
      <w:b/>
      <w:color w:val="000000"/>
      <w:sz w:val="24"/>
      <w:szCs w:val="20"/>
    </w:rPr>
  </w:style>
  <w:style w:type="character" w:styleId="Hyperlink">
    <w:name w:val="Hyperlink"/>
    <w:uiPriority w:val="99"/>
    <w:unhideWhenUsed/>
    <w:rsid w:val="00FD14D0"/>
    <w:rPr>
      <w:color w:val="0000FF"/>
      <w:u w:val="single"/>
    </w:rPr>
  </w:style>
  <w:style w:type="character" w:customStyle="1" w:styleId="Heading2Char">
    <w:name w:val="Heading 2 Char"/>
    <w:link w:val="Heading2"/>
    <w:uiPriority w:val="9"/>
    <w:rsid w:val="00FD14D0"/>
    <w:rPr>
      <w:rFonts w:ascii="Cambria" w:eastAsia="Times New Roman" w:hAnsi="Cambria" w:cs="Times New Roman"/>
      <w:b/>
      <w:bCs/>
      <w:color w:val="4F81BD"/>
      <w:sz w:val="26"/>
      <w:szCs w:val="26"/>
    </w:rPr>
  </w:style>
  <w:style w:type="character" w:customStyle="1" w:styleId="Heading8Char">
    <w:name w:val="Heading 8 Char"/>
    <w:link w:val="Heading8"/>
    <w:uiPriority w:val="9"/>
    <w:semiHidden/>
    <w:rsid w:val="00FD14D0"/>
    <w:rPr>
      <w:rFonts w:ascii="Cambria" w:eastAsia="Times New Roman" w:hAnsi="Cambria" w:cs="Times New Roman"/>
      <w:color w:val="404040"/>
      <w:sz w:val="20"/>
      <w:szCs w:val="20"/>
    </w:rPr>
  </w:style>
  <w:style w:type="character" w:customStyle="1" w:styleId="Heading1Char">
    <w:name w:val="Heading 1 Char"/>
    <w:link w:val="Heading1"/>
    <w:uiPriority w:val="9"/>
    <w:rsid w:val="00FD14D0"/>
    <w:rPr>
      <w:rFonts w:ascii="Cambria" w:eastAsia="Times New Roman" w:hAnsi="Cambria" w:cs="Times New Roman"/>
      <w:b/>
      <w:bCs/>
      <w:color w:val="365F91"/>
      <w:sz w:val="28"/>
      <w:szCs w:val="28"/>
    </w:rPr>
  </w:style>
  <w:style w:type="paragraph" w:styleId="ListParagraph">
    <w:name w:val="List Paragraph"/>
    <w:basedOn w:val="Normal"/>
    <w:uiPriority w:val="34"/>
    <w:qFormat/>
    <w:rsid w:val="000471E5"/>
    <w:pPr>
      <w:ind w:left="720"/>
      <w:contextualSpacing/>
    </w:pPr>
  </w:style>
  <w:style w:type="paragraph" w:styleId="Header">
    <w:name w:val="header"/>
    <w:basedOn w:val="Normal"/>
    <w:link w:val="HeaderChar"/>
    <w:uiPriority w:val="99"/>
    <w:unhideWhenUsed/>
    <w:rsid w:val="00825106"/>
    <w:pPr>
      <w:tabs>
        <w:tab w:val="center" w:pos="4680"/>
        <w:tab w:val="right" w:pos="9360"/>
      </w:tabs>
    </w:pPr>
  </w:style>
  <w:style w:type="character" w:customStyle="1" w:styleId="HeaderChar">
    <w:name w:val="Header Char"/>
    <w:link w:val="Header"/>
    <w:uiPriority w:val="99"/>
    <w:rsid w:val="00825106"/>
    <w:rPr>
      <w:rFonts w:ascii="Arial" w:eastAsia="Times New Roman" w:hAnsi="Arial"/>
      <w:color w:val="000000"/>
      <w:sz w:val="24"/>
    </w:rPr>
  </w:style>
  <w:style w:type="paragraph" w:styleId="Footer">
    <w:name w:val="footer"/>
    <w:basedOn w:val="Normal"/>
    <w:link w:val="FooterChar"/>
    <w:uiPriority w:val="99"/>
    <w:unhideWhenUsed/>
    <w:rsid w:val="00825106"/>
    <w:pPr>
      <w:tabs>
        <w:tab w:val="center" w:pos="4680"/>
        <w:tab w:val="right" w:pos="9360"/>
      </w:tabs>
    </w:pPr>
  </w:style>
  <w:style w:type="character" w:customStyle="1" w:styleId="FooterChar">
    <w:name w:val="Footer Char"/>
    <w:link w:val="Footer"/>
    <w:uiPriority w:val="99"/>
    <w:rsid w:val="00825106"/>
    <w:rPr>
      <w:rFonts w:ascii="Arial" w:eastAsia="Times New Roman" w:hAnsi="Arial"/>
      <w:color w:val="000000"/>
      <w:sz w:val="24"/>
    </w:rPr>
  </w:style>
  <w:style w:type="paragraph" w:styleId="BalloonText">
    <w:name w:val="Balloon Text"/>
    <w:basedOn w:val="Normal"/>
    <w:link w:val="BalloonTextChar"/>
    <w:uiPriority w:val="99"/>
    <w:semiHidden/>
    <w:unhideWhenUsed/>
    <w:rsid w:val="00CD1E8F"/>
    <w:rPr>
      <w:rFonts w:ascii="Segoe UI" w:hAnsi="Segoe UI" w:cs="Segoe UI"/>
      <w:sz w:val="18"/>
      <w:szCs w:val="18"/>
    </w:rPr>
  </w:style>
  <w:style w:type="character" w:customStyle="1" w:styleId="BalloonTextChar">
    <w:name w:val="Balloon Text Char"/>
    <w:link w:val="BalloonText"/>
    <w:uiPriority w:val="99"/>
    <w:semiHidden/>
    <w:rsid w:val="00CD1E8F"/>
    <w:rPr>
      <w:rFonts w:ascii="Segoe UI" w:eastAsia="Times New Roman" w:hAnsi="Segoe UI" w:cs="Segoe UI"/>
      <w:color w:val="000000"/>
      <w:sz w:val="18"/>
      <w:szCs w:val="18"/>
    </w:rPr>
  </w:style>
  <w:style w:type="character" w:customStyle="1" w:styleId="Heading3Char">
    <w:name w:val="Heading 3 Char"/>
    <w:basedOn w:val="DefaultParagraphFont"/>
    <w:link w:val="Heading3"/>
    <w:uiPriority w:val="9"/>
    <w:rsid w:val="00153884"/>
    <w:rPr>
      <w:rFonts w:asciiTheme="majorHAnsi" w:eastAsiaTheme="majorEastAsia" w:hAnsiTheme="majorHAnsi" w:cstheme="majorBidi"/>
      <w:color w:val="1F4D78" w:themeColor="accent1" w:themeShade="7F"/>
      <w:sz w:val="24"/>
      <w:szCs w:val="24"/>
      <w:lang w:eastAsia="en-US"/>
    </w:rPr>
  </w:style>
  <w:style w:type="character" w:styleId="FollowedHyperlink">
    <w:name w:val="FollowedHyperlink"/>
    <w:basedOn w:val="DefaultParagraphFont"/>
    <w:uiPriority w:val="99"/>
    <w:semiHidden/>
    <w:unhideWhenUsed/>
    <w:rsid w:val="00917234"/>
    <w:rPr>
      <w:color w:val="954F72" w:themeColor="followedHyperlink"/>
      <w:u w:val="single"/>
    </w:rPr>
  </w:style>
  <w:style w:type="table" w:styleId="TableGrid">
    <w:name w:val="Table Grid"/>
    <w:basedOn w:val="TableNormal"/>
    <w:uiPriority w:val="59"/>
    <w:rsid w:val="00F730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61647"/>
    <w:rPr>
      <w:color w:val="605E5C"/>
      <w:shd w:val="clear" w:color="auto" w:fill="E1DFDD"/>
    </w:rPr>
  </w:style>
  <w:style w:type="paragraph" w:customStyle="1" w:styleId="Default">
    <w:name w:val="Default"/>
    <w:rsid w:val="0014389D"/>
    <w:pPr>
      <w:autoSpaceDE w:val="0"/>
      <w:autoSpaceDN w:val="0"/>
      <w:adjustRightInd w:val="0"/>
    </w:pPr>
    <w:rPr>
      <w:rFonts w:ascii="Times New Roman" w:hAnsi="Times New Roman"/>
      <w:color w:val="000000"/>
      <w:sz w:val="24"/>
      <w:szCs w:val="24"/>
    </w:rPr>
  </w:style>
  <w:style w:type="paragraph" w:styleId="NormalWeb">
    <w:name w:val="Normal (Web)"/>
    <w:basedOn w:val="Normal"/>
    <w:uiPriority w:val="99"/>
    <w:semiHidden/>
    <w:unhideWhenUsed/>
    <w:rsid w:val="0011735B"/>
    <w:pPr>
      <w:spacing w:before="100" w:beforeAutospacing="1" w:after="100" w:afterAutospacing="1"/>
    </w:pPr>
    <w:rPr>
      <w:rFonts w:ascii="Times New Roman" w:hAnsi="Times New Roman"/>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3958063">
      <w:bodyDiv w:val="1"/>
      <w:marLeft w:val="0"/>
      <w:marRight w:val="0"/>
      <w:marTop w:val="0"/>
      <w:marBottom w:val="0"/>
      <w:divBdr>
        <w:top w:val="none" w:sz="0" w:space="0" w:color="auto"/>
        <w:left w:val="none" w:sz="0" w:space="0" w:color="auto"/>
        <w:bottom w:val="none" w:sz="0" w:space="0" w:color="auto"/>
        <w:right w:val="none" w:sz="0" w:space="0" w:color="auto"/>
      </w:divBdr>
      <w:divsChild>
        <w:div w:id="1354570852">
          <w:marLeft w:val="0"/>
          <w:marRight w:val="0"/>
          <w:marTop w:val="0"/>
          <w:marBottom w:val="0"/>
          <w:divBdr>
            <w:top w:val="none" w:sz="0" w:space="0" w:color="auto"/>
            <w:left w:val="none" w:sz="0" w:space="0" w:color="auto"/>
            <w:bottom w:val="none" w:sz="0" w:space="0" w:color="auto"/>
            <w:right w:val="none" w:sz="0" w:space="0" w:color="auto"/>
          </w:divBdr>
        </w:div>
      </w:divsChild>
    </w:div>
    <w:div w:id="997151456">
      <w:bodyDiv w:val="1"/>
      <w:marLeft w:val="0"/>
      <w:marRight w:val="0"/>
      <w:marTop w:val="0"/>
      <w:marBottom w:val="0"/>
      <w:divBdr>
        <w:top w:val="none" w:sz="0" w:space="0" w:color="auto"/>
        <w:left w:val="none" w:sz="0" w:space="0" w:color="auto"/>
        <w:bottom w:val="none" w:sz="0" w:space="0" w:color="auto"/>
        <w:right w:val="none" w:sz="0" w:space="0" w:color="auto"/>
      </w:divBdr>
    </w:div>
    <w:div w:id="1006399530">
      <w:bodyDiv w:val="1"/>
      <w:marLeft w:val="0"/>
      <w:marRight w:val="0"/>
      <w:marTop w:val="0"/>
      <w:marBottom w:val="0"/>
      <w:divBdr>
        <w:top w:val="none" w:sz="0" w:space="0" w:color="auto"/>
        <w:left w:val="none" w:sz="0" w:space="0" w:color="auto"/>
        <w:bottom w:val="none" w:sz="0" w:space="0" w:color="auto"/>
        <w:right w:val="none" w:sz="0" w:space="0" w:color="auto"/>
      </w:divBdr>
    </w:div>
    <w:div w:id="1097217042">
      <w:bodyDiv w:val="1"/>
      <w:marLeft w:val="0"/>
      <w:marRight w:val="0"/>
      <w:marTop w:val="0"/>
      <w:marBottom w:val="0"/>
      <w:divBdr>
        <w:top w:val="none" w:sz="0" w:space="0" w:color="auto"/>
        <w:left w:val="none" w:sz="0" w:space="0" w:color="auto"/>
        <w:bottom w:val="none" w:sz="0" w:space="0" w:color="auto"/>
        <w:right w:val="none" w:sz="0" w:space="0" w:color="auto"/>
      </w:divBdr>
    </w:div>
    <w:div w:id="190548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taff.helenaschools.org/staff_page/hgoody/"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elenacollege.edu/disability/"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docs.turingscraft.com/codelab/intro/" TargetMode="External"/><Relationship Id="rId4" Type="http://schemas.openxmlformats.org/officeDocument/2006/relationships/settings" Target="settings.xml"/><Relationship Id="rId9" Type="http://schemas.openxmlformats.org/officeDocument/2006/relationships/hyperlink" Target="http://support.pearson.com/getsupport"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E1CD13-8465-4064-91EC-3BC986494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2158</Words>
  <Characters>12301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South Seattle Community College</Company>
  <LinksUpToDate>false</LinksUpToDate>
  <CharactersWithSpaces>14431</CharactersWithSpaces>
  <SharedDoc>false</SharedDoc>
  <HLinks>
    <vt:vector size="114" baseType="variant">
      <vt:variant>
        <vt:i4>3145822</vt:i4>
      </vt:variant>
      <vt:variant>
        <vt:i4>66</vt:i4>
      </vt:variant>
      <vt:variant>
        <vt:i4>0</vt:i4>
      </vt:variant>
      <vt:variant>
        <vt:i4>5</vt:i4>
      </vt:variant>
      <vt:variant>
        <vt:lpwstr>http://umhelena.edu/campus_safety/default.aspx</vt:lpwstr>
      </vt:variant>
      <vt:variant>
        <vt:lpwstr/>
      </vt:variant>
      <vt:variant>
        <vt:i4>262159</vt:i4>
      </vt:variant>
      <vt:variant>
        <vt:i4>63</vt:i4>
      </vt:variant>
      <vt:variant>
        <vt:i4>0</vt:i4>
      </vt:variant>
      <vt:variant>
        <vt:i4>5</vt:i4>
      </vt:variant>
      <vt:variant>
        <vt:lpwstr>http://umhelena.edu/catalog/docs/HCCatalog_2016_17.pdf</vt:lpwstr>
      </vt:variant>
      <vt:variant>
        <vt:lpwstr/>
      </vt:variant>
      <vt:variant>
        <vt:i4>262159</vt:i4>
      </vt:variant>
      <vt:variant>
        <vt:i4>60</vt:i4>
      </vt:variant>
      <vt:variant>
        <vt:i4>0</vt:i4>
      </vt:variant>
      <vt:variant>
        <vt:i4>5</vt:i4>
      </vt:variant>
      <vt:variant>
        <vt:lpwstr>http://umhelena.edu/catalog/docs/HCCatalog_2016_17.pdf</vt:lpwstr>
      </vt:variant>
      <vt:variant>
        <vt:lpwstr/>
      </vt:variant>
      <vt:variant>
        <vt:i4>262159</vt:i4>
      </vt:variant>
      <vt:variant>
        <vt:i4>57</vt:i4>
      </vt:variant>
      <vt:variant>
        <vt:i4>0</vt:i4>
      </vt:variant>
      <vt:variant>
        <vt:i4>5</vt:i4>
      </vt:variant>
      <vt:variant>
        <vt:lpwstr>http://umhelena.edu/catalog/docs/HCCatalog_2016_17.pdf</vt:lpwstr>
      </vt:variant>
      <vt:variant>
        <vt:lpwstr/>
      </vt:variant>
      <vt:variant>
        <vt:i4>262159</vt:i4>
      </vt:variant>
      <vt:variant>
        <vt:i4>54</vt:i4>
      </vt:variant>
      <vt:variant>
        <vt:i4>0</vt:i4>
      </vt:variant>
      <vt:variant>
        <vt:i4>5</vt:i4>
      </vt:variant>
      <vt:variant>
        <vt:lpwstr>http://umhelena.edu/catalog/docs/HCCatalog_2016_17.pdf</vt:lpwstr>
      </vt:variant>
      <vt:variant>
        <vt:lpwstr/>
      </vt:variant>
      <vt:variant>
        <vt:i4>2621552</vt:i4>
      </vt:variant>
      <vt:variant>
        <vt:i4>51</vt:i4>
      </vt:variant>
      <vt:variant>
        <vt:i4>0</vt:i4>
      </vt:variant>
      <vt:variant>
        <vt:i4>5</vt:i4>
      </vt:variant>
      <vt:variant>
        <vt:lpwstr>http://umhelena.edu/library/askalibrarian.aspx</vt:lpwstr>
      </vt:variant>
      <vt:variant>
        <vt:lpwstr/>
      </vt:variant>
      <vt:variant>
        <vt:i4>2621552</vt:i4>
      </vt:variant>
      <vt:variant>
        <vt:i4>48</vt:i4>
      </vt:variant>
      <vt:variant>
        <vt:i4>0</vt:i4>
      </vt:variant>
      <vt:variant>
        <vt:i4>5</vt:i4>
      </vt:variant>
      <vt:variant>
        <vt:lpwstr>http://umhelena.edu/library/askalibrarian.aspx</vt:lpwstr>
      </vt:variant>
      <vt:variant>
        <vt:lpwstr/>
      </vt:variant>
      <vt:variant>
        <vt:i4>2621552</vt:i4>
      </vt:variant>
      <vt:variant>
        <vt:i4>45</vt:i4>
      </vt:variant>
      <vt:variant>
        <vt:i4>0</vt:i4>
      </vt:variant>
      <vt:variant>
        <vt:i4>5</vt:i4>
      </vt:variant>
      <vt:variant>
        <vt:lpwstr>http://umhelena.edu/library/askalibrarian.aspx</vt:lpwstr>
      </vt:variant>
      <vt:variant>
        <vt:lpwstr/>
      </vt:variant>
      <vt:variant>
        <vt:i4>2621552</vt:i4>
      </vt:variant>
      <vt:variant>
        <vt:i4>42</vt:i4>
      </vt:variant>
      <vt:variant>
        <vt:i4>0</vt:i4>
      </vt:variant>
      <vt:variant>
        <vt:i4>5</vt:i4>
      </vt:variant>
      <vt:variant>
        <vt:lpwstr>http://umhelena.edu/library/askalibrarian.aspx</vt:lpwstr>
      </vt:variant>
      <vt:variant>
        <vt:lpwstr/>
      </vt:variant>
      <vt:variant>
        <vt:i4>5898312</vt:i4>
      </vt:variant>
      <vt:variant>
        <vt:i4>39</vt:i4>
      </vt:variant>
      <vt:variant>
        <vt:i4>0</vt:i4>
      </vt:variant>
      <vt:variant>
        <vt:i4>5</vt:i4>
      </vt:variant>
      <vt:variant>
        <vt:lpwstr>http://www.umhelena.edu/library/default.aspx</vt:lpwstr>
      </vt:variant>
      <vt:variant>
        <vt:lpwstr/>
      </vt:variant>
      <vt:variant>
        <vt:i4>5898312</vt:i4>
      </vt:variant>
      <vt:variant>
        <vt:i4>36</vt:i4>
      </vt:variant>
      <vt:variant>
        <vt:i4>0</vt:i4>
      </vt:variant>
      <vt:variant>
        <vt:i4>5</vt:i4>
      </vt:variant>
      <vt:variant>
        <vt:lpwstr>http://www.umhelena.edu/library/default.aspx</vt:lpwstr>
      </vt:variant>
      <vt:variant>
        <vt:lpwstr/>
      </vt:variant>
      <vt:variant>
        <vt:i4>4849786</vt:i4>
      </vt:variant>
      <vt:variant>
        <vt:i4>33</vt:i4>
      </vt:variant>
      <vt:variant>
        <vt:i4>0</vt:i4>
      </vt:variant>
      <vt:variant>
        <vt:i4>5</vt:i4>
      </vt:variant>
      <vt:variant>
        <vt:lpwstr>mailto:makeuptest@umhelena.edu</vt:lpwstr>
      </vt:variant>
      <vt:variant>
        <vt:lpwstr/>
      </vt:variant>
      <vt:variant>
        <vt:i4>4063247</vt:i4>
      </vt:variant>
      <vt:variant>
        <vt:i4>30</vt:i4>
      </vt:variant>
      <vt:variant>
        <vt:i4>0</vt:i4>
      </vt:variant>
      <vt:variant>
        <vt:i4>5</vt:i4>
      </vt:variant>
      <vt:variant>
        <vt:lpwstr>mailto:disabilityresources@umhelena.edu</vt:lpwstr>
      </vt:variant>
      <vt:variant>
        <vt:lpwstr/>
      </vt:variant>
      <vt:variant>
        <vt:i4>7012424</vt:i4>
      </vt:variant>
      <vt:variant>
        <vt:i4>27</vt:i4>
      </vt:variant>
      <vt:variant>
        <vt:i4>0</vt:i4>
      </vt:variant>
      <vt:variant>
        <vt:i4>5</vt:i4>
      </vt:variant>
      <vt:variant>
        <vt:lpwstr>mailto:eLearning@HelenaCollege.edu</vt:lpwstr>
      </vt:variant>
      <vt:variant>
        <vt:lpwstr/>
      </vt:variant>
      <vt:variant>
        <vt:i4>3342369</vt:i4>
      </vt:variant>
      <vt:variant>
        <vt:i4>24</vt:i4>
      </vt:variant>
      <vt:variant>
        <vt:i4>0</vt:i4>
      </vt:variant>
      <vt:variant>
        <vt:i4>5</vt:i4>
      </vt:variant>
      <vt:variant>
        <vt:lpwstr>http://www.umhelena.edu/online</vt:lpwstr>
      </vt:variant>
      <vt:variant>
        <vt:lpwstr/>
      </vt:variant>
      <vt:variant>
        <vt:i4>4259919</vt:i4>
      </vt:variant>
      <vt:variant>
        <vt:i4>21</vt:i4>
      </vt:variant>
      <vt:variant>
        <vt:i4>0</vt:i4>
      </vt:variant>
      <vt:variant>
        <vt:i4>5</vt:i4>
      </vt:variant>
      <vt:variant>
        <vt:lpwstr>http://www.albion.com/netiquette/</vt:lpwstr>
      </vt:variant>
      <vt:variant>
        <vt:lpwstr/>
      </vt:variant>
      <vt:variant>
        <vt:i4>1769489</vt:i4>
      </vt:variant>
      <vt:variant>
        <vt:i4>18</vt:i4>
      </vt:variant>
      <vt:variant>
        <vt:i4>0</vt:i4>
      </vt:variant>
      <vt:variant>
        <vt:i4>5</vt:i4>
      </vt:variant>
      <vt:variant>
        <vt:lpwstr>https://docs.turingscraft.com/codelab/intro/</vt:lpwstr>
      </vt:variant>
      <vt:variant>
        <vt:lpwstr/>
      </vt:variant>
      <vt:variant>
        <vt:i4>5570639</vt:i4>
      </vt:variant>
      <vt:variant>
        <vt:i4>15</vt:i4>
      </vt:variant>
      <vt:variant>
        <vt:i4>0</vt:i4>
      </vt:variant>
      <vt:variant>
        <vt:i4>5</vt:i4>
      </vt:variant>
      <vt:variant>
        <vt:lpwstr>http://support.pearson.com/getsupport</vt:lpwstr>
      </vt:variant>
      <vt:variant>
        <vt:lpwstr/>
      </vt:variant>
      <vt:variant>
        <vt:i4>7012424</vt:i4>
      </vt:variant>
      <vt:variant>
        <vt:i4>12</vt:i4>
      </vt:variant>
      <vt:variant>
        <vt:i4>0</vt:i4>
      </vt:variant>
      <vt:variant>
        <vt:i4>5</vt:i4>
      </vt:variant>
      <vt:variant>
        <vt:lpwstr>mailto:eLearning@helenacollege.edu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chickox</dc:creator>
  <cp:keywords/>
  <cp:lastModifiedBy>Goody, Hollee</cp:lastModifiedBy>
  <cp:revision>9</cp:revision>
  <cp:lastPrinted>2019-06-21T22:52:00Z</cp:lastPrinted>
  <dcterms:created xsi:type="dcterms:W3CDTF">2024-09-18T00:24:00Z</dcterms:created>
  <dcterms:modified xsi:type="dcterms:W3CDTF">2025-06-09T14:29:00Z</dcterms:modified>
</cp:coreProperties>
</file>