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278BC" w14:textId="5B9E327A" w:rsidR="00763881" w:rsidRPr="00763881" w:rsidRDefault="00763881" w:rsidP="00763881">
      <w:pPr>
        <w:rPr>
          <w:sz w:val="24"/>
          <w:szCs w:val="24"/>
        </w:rPr>
      </w:pPr>
      <w:r w:rsidRPr="00763881">
        <w:rPr>
          <w:sz w:val="24"/>
          <w:szCs w:val="24"/>
        </w:rPr>
        <w:drawing>
          <wp:inline distT="0" distB="0" distL="0" distR="0" wp14:anchorId="0840EEAD" wp14:editId="5072B532">
            <wp:extent cx="5943600" cy="742950"/>
            <wp:effectExtent l="0" t="0" r="0" b="0"/>
            <wp:docPr id="4" name="Picture 4" descr="https://lti.flvsgl.com/flvs-cat-content/1o3ftnesrbsftrq3dmfod1hla9/flvs-cat-session/educator_spanish3hon_v16_gs/module04/lesson03/images/impress_title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ti.flvsgl.com/flvs-cat-content/1o3ftnesrbsftrq3dmfod1hla9/flvs-cat-session/educator_spanish3hon_v16_gs/module04/lesson03/images/impress_title_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14:paraId="1C1220B8" w14:textId="77777777" w:rsidR="00763881" w:rsidRPr="00763881" w:rsidRDefault="00763881" w:rsidP="00763881">
      <w:pPr>
        <w:rPr>
          <w:i/>
          <w:iCs/>
          <w:sz w:val="24"/>
          <w:szCs w:val="24"/>
          <w:lang w:val="es-ES"/>
        </w:rPr>
      </w:pPr>
      <w:r w:rsidRPr="00763881">
        <w:rPr>
          <w:sz w:val="24"/>
          <w:szCs w:val="24"/>
        </w:rPr>
        <w:drawing>
          <wp:inline distT="0" distB="0" distL="0" distR="0" wp14:anchorId="3E112430" wp14:editId="2C63C343">
            <wp:extent cx="2143125" cy="1914525"/>
            <wp:effectExtent l="0" t="0" r="9525" b="9525"/>
            <wp:docPr id="3" name="Picture 3" descr="Two ladies in white dresses standing on a beach.">
              <a:hlinkClick xmlns:a="http://schemas.openxmlformats.org/drawingml/2006/main" r:id="rId5" tooltip="&quot;Paseo a orillas del mar, Joaquín Soro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ladies in white dresses standing on a beach.">
                      <a:hlinkClick r:id="rId5" tooltip="&quot;Paseo a orillas del mar, Joaquín Soroll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914525"/>
                    </a:xfrm>
                    <a:prstGeom prst="rect">
                      <a:avLst/>
                    </a:prstGeom>
                    <a:noFill/>
                    <a:ln>
                      <a:noFill/>
                    </a:ln>
                  </pic:spPr>
                </pic:pic>
              </a:graphicData>
            </a:graphic>
          </wp:inline>
        </w:drawing>
      </w:r>
    </w:p>
    <w:p w14:paraId="325E90BA" w14:textId="14D3CAA7" w:rsidR="00763881" w:rsidRPr="00763881" w:rsidRDefault="00763881" w:rsidP="00763881">
      <w:pPr>
        <w:rPr>
          <w:sz w:val="24"/>
          <w:szCs w:val="24"/>
          <w:lang w:val="es-ES"/>
        </w:rPr>
      </w:pPr>
      <w:r w:rsidRPr="00763881">
        <w:rPr>
          <w:i/>
          <w:iCs/>
          <w:sz w:val="24"/>
          <w:szCs w:val="24"/>
          <w:lang w:val="es-ES"/>
        </w:rPr>
        <w:t>Paseo a orillas del mar, Joaquín Sorolla</w:t>
      </w:r>
    </w:p>
    <w:p w14:paraId="4CBF82ED" w14:textId="69B61E9D" w:rsidR="00763881" w:rsidRPr="00763881" w:rsidRDefault="00763881" w:rsidP="00763881">
      <w:pPr>
        <w:rPr>
          <w:sz w:val="24"/>
          <w:szCs w:val="24"/>
          <w:lang w:val="es-ES"/>
        </w:rPr>
      </w:pPr>
      <w:r w:rsidRPr="00763881">
        <w:rPr>
          <w:sz w:val="24"/>
          <w:szCs w:val="24"/>
        </w:rPr>
        <w:drawing>
          <wp:inline distT="0" distB="0" distL="0" distR="0" wp14:anchorId="0AC16646" wp14:editId="5E76C3B8">
            <wp:extent cx="2609850" cy="1962150"/>
            <wp:effectExtent l="0" t="0" r="0" b="0"/>
            <wp:docPr id="2" name="Picture 2" descr="Three children at a beach.  Two are babies on one is a young girl with a pink dress and hat.">
              <a:hlinkClick xmlns:a="http://schemas.openxmlformats.org/drawingml/2006/main" r:id="rId7" tooltip="&quot;Niños en la orilla del mar, Joaquín Sorol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children at a beach.  Two are babies on one is a young girl with a pink dress and hat.">
                      <a:hlinkClick r:id="rId7" tooltip="&quot;Niños en la orilla del mar, Joaquín Soroll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962150"/>
                    </a:xfrm>
                    <a:prstGeom prst="rect">
                      <a:avLst/>
                    </a:prstGeom>
                    <a:noFill/>
                    <a:ln>
                      <a:noFill/>
                    </a:ln>
                  </pic:spPr>
                </pic:pic>
              </a:graphicData>
            </a:graphic>
          </wp:inline>
        </w:drawing>
      </w:r>
    </w:p>
    <w:p w14:paraId="6A0E9623" w14:textId="7E7DE139" w:rsidR="00763881" w:rsidRPr="00763881" w:rsidRDefault="00763881" w:rsidP="00763881">
      <w:pPr>
        <w:rPr>
          <w:sz w:val="24"/>
          <w:szCs w:val="24"/>
          <w:lang w:val="es-ES"/>
        </w:rPr>
      </w:pPr>
      <w:r w:rsidRPr="00763881">
        <w:rPr>
          <w:i/>
          <w:iCs/>
          <w:sz w:val="24"/>
          <w:szCs w:val="24"/>
          <w:lang w:val="es-ES"/>
        </w:rPr>
        <w:t>Niños en la orilla del mar, Joaquín Sorolla</w:t>
      </w:r>
    </w:p>
    <w:p w14:paraId="16EC1AF0" w14:textId="77777777" w:rsidR="00763881" w:rsidRPr="00763881" w:rsidRDefault="00763881" w:rsidP="00763881">
      <w:pPr>
        <w:rPr>
          <w:b/>
          <w:sz w:val="24"/>
          <w:szCs w:val="24"/>
          <w:lang w:val="es-ES"/>
        </w:rPr>
      </w:pPr>
      <w:r w:rsidRPr="00763881">
        <w:rPr>
          <w:b/>
          <w:sz w:val="24"/>
          <w:szCs w:val="24"/>
          <w:lang w:val="es-ES"/>
        </w:rPr>
        <w:t>El impresionismo</w:t>
      </w:r>
    </w:p>
    <w:p w14:paraId="7AD22E6B" w14:textId="77777777" w:rsidR="00763881" w:rsidRPr="00763881" w:rsidRDefault="00763881" w:rsidP="00763881">
      <w:pPr>
        <w:rPr>
          <w:sz w:val="24"/>
          <w:szCs w:val="24"/>
          <w:lang w:val="es-ES"/>
        </w:rPr>
      </w:pPr>
      <w:r w:rsidRPr="00763881">
        <w:rPr>
          <w:sz w:val="24"/>
          <w:szCs w:val="24"/>
          <w:lang w:val="es-ES"/>
        </w:rPr>
        <w:t>Es un movimiento rebelde contra el arte tradicional y clásico. Estos artistas eliminaron el uso del color negro en favor del uso de la luz para reflejar de los objetos. Las obras causaban la impresión de la realidad. Francisco de Goya fue el primer pintor español de romper la tradición del arte clásico. Él empezó la transición al impresionismo y luego al expresionismo. </w:t>
      </w:r>
    </w:p>
    <w:p w14:paraId="6C4BB8C7" w14:textId="77777777" w:rsidR="00763881" w:rsidRPr="00763881" w:rsidRDefault="00763881" w:rsidP="00763881">
      <w:pPr>
        <w:rPr>
          <w:sz w:val="24"/>
          <w:szCs w:val="24"/>
          <w:lang w:val="es-ES"/>
        </w:rPr>
      </w:pPr>
      <w:r w:rsidRPr="00763881">
        <w:rPr>
          <w:sz w:val="24"/>
          <w:szCs w:val="24"/>
          <w:lang w:val="es-ES"/>
        </w:rPr>
        <w:br/>
      </w:r>
      <w:r w:rsidRPr="00763881">
        <w:rPr>
          <w:b/>
          <w:bCs/>
          <w:sz w:val="24"/>
          <w:szCs w:val="24"/>
          <w:lang w:val="es-ES"/>
        </w:rPr>
        <w:t>“En el estilo más característico de Sorolla, el de técnica y concepción impresionista, se nota la representación de la figura humana”</w:t>
      </w:r>
    </w:p>
    <w:p w14:paraId="0873BAED" w14:textId="15BB3064" w:rsidR="00763881" w:rsidRPr="00763881" w:rsidRDefault="00763881" w:rsidP="00763881">
      <w:pPr>
        <w:rPr>
          <w:sz w:val="24"/>
          <w:szCs w:val="24"/>
          <w:lang w:val="es-ES"/>
        </w:rPr>
      </w:pPr>
      <w:r w:rsidRPr="00763881">
        <w:rPr>
          <w:sz w:val="24"/>
          <w:szCs w:val="24"/>
        </w:rPr>
        <w:lastRenderedPageBreak/>
        <w:drawing>
          <wp:inline distT="0" distB="0" distL="0" distR="0" wp14:anchorId="2689E0D1" wp14:editId="58A51EBE">
            <wp:extent cx="1981200" cy="1981200"/>
            <wp:effectExtent l="0" t="0" r="0" b="0"/>
            <wp:docPr id="1" name="Picture 1" descr="Joaquín Sorolla">
              <a:hlinkClick xmlns:a="http://schemas.openxmlformats.org/drawingml/2006/main" r:id="rId9" tooltip="&quot;Sorolla | Public Dom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aquín Sorolla">
                      <a:hlinkClick r:id="rId9" tooltip="&quot;Sorolla | Public Doma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sidRPr="00763881">
        <w:rPr>
          <w:i/>
          <w:iCs/>
          <w:sz w:val="24"/>
          <w:szCs w:val="24"/>
          <w:lang w:val="es-ES"/>
        </w:rPr>
        <w:t>Sorolla</w:t>
      </w:r>
    </w:p>
    <w:p w14:paraId="5AD6C7B3" w14:textId="77777777" w:rsidR="00763881" w:rsidRPr="00763881" w:rsidRDefault="00763881" w:rsidP="00763881">
      <w:pPr>
        <w:rPr>
          <w:sz w:val="24"/>
          <w:szCs w:val="24"/>
          <w:lang w:val="es-ES"/>
        </w:rPr>
      </w:pPr>
      <w:r w:rsidRPr="00763881">
        <w:rPr>
          <w:sz w:val="24"/>
          <w:szCs w:val="24"/>
          <w:lang w:val="es-ES"/>
        </w:rPr>
        <w:t>Joaquín Sorolla y Bautista (1863–1923)</w:t>
      </w:r>
    </w:p>
    <w:p w14:paraId="7CB8014E" w14:textId="77777777" w:rsidR="00763881" w:rsidRPr="00763881" w:rsidRDefault="00763881" w:rsidP="00763881">
      <w:pPr>
        <w:rPr>
          <w:sz w:val="24"/>
          <w:szCs w:val="24"/>
          <w:lang w:val="es-ES"/>
        </w:rPr>
      </w:pPr>
      <w:r w:rsidRPr="00763881">
        <w:rPr>
          <w:sz w:val="24"/>
          <w:szCs w:val="24"/>
          <w:lang w:val="es-ES"/>
        </w:rPr>
        <w:t>Joaquín Sorolla y Bautista, el pintor español, estudió en Roma, pero desarrolló su estilo en París. El empezó a pintar al aire libre, capturando la luz mediterránea. En esos años no había muchos españoles reconocidos en el movimiento impresionista. </w:t>
      </w:r>
    </w:p>
    <w:p w14:paraId="6083A5FD" w14:textId="1EB7AA33" w:rsidR="00CC7A86" w:rsidRDefault="00763881" w:rsidP="00763881">
      <w:pPr>
        <w:rPr>
          <w:sz w:val="24"/>
          <w:szCs w:val="24"/>
          <w:lang w:val="es-ES"/>
        </w:rPr>
      </w:pPr>
      <w:r w:rsidRPr="00763881">
        <w:rPr>
          <w:sz w:val="24"/>
          <w:szCs w:val="24"/>
          <w:lang w:val="es-ES"/>
        </w:rPr>
        <w:t>La fama de Joaquín Sorolla y Bautista alcanzó a los Estados Unidos. Desde 1910 hasta 1920, pintó una serie de murales (</w:t>
      </w:r>
      <w:r w:rsidRPr="00763881">
        <w:rPr>
          <w:i/>
          <w:iCs/>
          <w:sz w:val="24"/>
          <w:szCs w:val="24"/>
          <w:lang w:val="es-ES"/>
        </w:rPr>
        <w:t>Visiones de España</w:t>
      </w:r>
      <w:r w:rsidRPr="00763881">
        <w:rPr>
          <w:sz w:val="24"/>
          <w:szCs w:val="24"/>
          <w:lang w:val="es-ES"/>
        </w:rPr>
        <w:t>) con temas regionales para la Sociedad Hispana de América en Nueva York—el museo que tiene la colección más grande de sus obras afuera de España. Hoy puedes disfrutar de su trabajo prolífico en el Museo Sorolla en Madrid. </w:t>
      </w:r>
    </w:p>
    <w:p w14:paraId="0A66C81E" w14:textId="6F6D6534" w:rsidR="00763881" w:rsidRDefault="00763881" w:rsidP="00763881">
      <w:pPr>
        <w:rPr>
          <w:sz w:val="24"/>
          <w:szCs w:val="24"/>
          <w:lang w:val="es-ES"/>
        </w:rPr>
      </w:pPr>
    </w:p>
    <w:p w14:paraId="232483DF" w14:textId="22F6C252" w:rsidR="00763881" w:rsidRPr="00763881" w:rsidRDefault="00763881" w:rsidP="00763881">
      <w:pPr>
        <w:rPr>
          <w:sz w:val="24"/>
          <w:szCs w:val="24"/>
        </w:rPr>
      </w:pPr>
      <w:r w:rsidRPr="00763881">
        <w:rPr>
          <w:sz w:val="24"/>
          <w:szCs w:val="24"/>
        </w:rPr>
        <w:drawing>
          <wp:inline distT="0" distB="0" distL="0" distR="0" wp14:anchorId="4A650CBA" wp14:editId="33216399">
            <wp:extent cx="5943600" cy="742950"/>
            <wp:effectExtent l="0" t="0" r="0" b="0"/>
            <wp:docPr id="8" name="Picture 8" descr="https://lti.flvsgl.com/flvs-cat-content/1o3ftnesrbsftrq3dmfod1hla9/flvs-cat-session/educator_spanish3hon_v16_gs/module04/lesson03/images/express_title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ti.flvsgl.com/flvs-cat-content/1o3ftnesrbsftrq3dmfod1hla9/flvs-cat-session/educator_spanish3hon_v16_gs/module04/lesson03/images/express_title_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42950"/>
                    </a:xfrm>
                    <a:prstGeom prst="rect">
                      <a:avLst/>
                    </a:prstGeom>
                    <a:noFill/>
                    <a:ln>
                      <a:noFill/>
                    </a:ln>
                  </pic:spPr>
                </pic:pic>
              </a:graphicData>
            </a:graphic>
          </wp:inline>
        </w:drawing>
      </w:r>
    </w:p>
    <w:p w14:paraId="4AE3D063" w14:textId="4445E909" w:rsidR="00763881" w:rsidRPr="00763881" w:rsidRDefault="00763881" w:rsidP="00763881">
      <w:pPr>
        <w:rPr>
          <w:i/>
          <w:iCs/>
          <w:sz w:val="24"/>
          <w:szCs w:val="24"/>
        </w:rPr>
      </w:pPr>
      <w:r w:rsidRPr="00763881">
        <w:rPr>
          <w:sz w:val="24"/>
          <w:szCs w:val="24"/>
        </w:rPr>
        <w:drawing>
          <wp:inline distT="0" distB="0" distL="0" distR="0" wp14:anchorId="21A61749" wp14:editId="75904DDE">
            <wp:extent cx="3595013" cy="2886075"/>
            <wp:effectExtent l="0" t="0" r="5715" b="0"/>
            <wp:docPr id="7" name="Picture 7" descr="Two primary figures are shown with a red background.">
              <a:hlinkClick xmlns:a="http://schemas.openxmlformats.org/drawingml/2006/main" r:id="rId12" tooltip="&quot;El hombre en fue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o primary figures are shown with a red background.">
                      <a:hlinkClick r:id="rId12" tooltip="&quot;El hombre en fuego&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7992" cy="2904522"/>
                    </a:xfrm>
                    <a:prstGeom prst="rect">
                      <a:avLst/>
                    </a:prstGeom>
                    <a:noFill/>
                    <a:ln>
                      <a:noFill/>
                    </a:ln>
                  </pic:spPr>
                </pic:pic>
              </a:graphicData>
            </a:graphic>
          </wp:inline>
        </w:drawing>
      </w:r>
      <w:r w:rsidRPr="00763881">
        <w:rPr>
          <w:i/>
          <w:iCs/>
          <w:sz w:val="24"/>
          <w:szCs w:val="24"/>
        </w:rPr>
        <w:t xml:space="preserve">El hombre </w:t>
      </w:r>
      <w:proofErr w:type="spellStart"/>
      <w:r w:rsidRPr="00763881">
        <w:rPr>
          <w:i/>
          <w:iCs/>
          <w:sz w:val="24"/>
          <w:szCs w:val="24"/>
        </w:rPr>
        <w:t>en</w:t>
      </w:r>
      <w:proofErr w:type="spellEnd"/>
      <w:r w:rsidRPr="00763881">
        <w:rPr>
          <w:i/>
          <w:iCs/>
          <w:sz w:val="24"/>
          <w:szCs w:val="24"/>
        </w:rPr>
        <w:t xml:space="preserve"> </w:t>
      </w:r>
      <w:proofErr w:type="spellStart"/>
      <w:r w:rsidRPr="00763881">
        <w:rPr>
          <w:i/>
          <w:iCs/>
          <w:sz w:val="24"/>
          <w:szCs w:val="24"/>
        </w:rPr>
        <w:t>fuego</w:t>
      </w:r>
      <w:proofErr w:type="spellEnd"/>
    </w:p>
    <w:p w14:paraId="66DF45C7" w14:textId="77777777" w:rsidR="00763881" w:rsidRPr="00763881" w:rsidRDefault="00763881" w:rsidP="00763881">
      <w:pPr>
        <w:rPr>
          <w:sz w:val="24"/>
          <w:szCs w:val="24"/>
          <w:lang w:val="es-ES"/>
        </w:rPr>
      </w:pPr>
      <w:r w:rsidRPr="00763881">
        <w:rPr>
          <w:b/>
          <w:bCs/>
          <w:i/>
          <w:iCs/>
          <w:sz w:val="24"/>
          <w:szCs w:val="24"/>
          <w:lang w:val="es-ES"/>
        </w:rPr>
        <w:t>El hombre en fuego</w:t>
      </w:r>
      <w:r w:rsidRPr="00763881">
        <w:rPr>
          <w:b/>
          <w:bCs/>
          <w:sz w:val="24"/>
          <w:szCs w:val="24"/>
          <w:lang w:val="es-ES"/>
        </w:rPr>
        <w:t> </w:t>
      </w:r>
      <w:r w:rsidRPr="00763881">
        <w:rPr>
          <w:sz w:val="24"/>
          <w:szCs w:val="24"/>
          <w:lang w:val="es-ES"/>
        </w:rPr>
        <w:br/>
        <w:t>Está hecha en la superficie cóncava de la Capilla Mayor de Instituto Cultural Cabañas, uno de los edificios antiguos más emblemáticos de Guadalajara, Jalisco, México.</w:t>
      </w:r>
    </w:p>
    <w:p w14:paraId="4417EB8B" w14:textId="77777777" w:rsidR="00763881" w:rsidRPr="00763881" w:rsidRDefault="00763881" w:rsidP="00763881">
      <w:pPr>
        <w:rPr>
          <w:i/>
          <w:iCs/>
          <w:sz w:val="24"/>
          <w:szCs w:val="24"/>
          <w:lang w:val="es-ES"/>
        </w:rPr>
      </w:pPr>
    </w:p>
    <w:p w14:paraId="4474E7D6" w14:textId="417DD611" w:rsidR="00763881" w:rsidRPr="00763881" w:rsidRDefault="00763881" w:rsidP="00763881">
      <w:pPr>
        <w:rPr>
          <w:sz w:val="24"/>
          <w:szCs w:val="24"/>
          <w:lang w:val="es-ES"/>
        </w:rPr>
      </w:pPr>
      <w:r w:rsidRPr="00763881">
        <w:rPr>
          <w:sz w:val="24"/>
          <w:szCs w:val="24"/>
        </w:rPr>
        <w:drawing>
          <wp:inline distT="0" distB="0" distL="0" distR="0" wp14:anchorId="7BD80B94" wp14:editId="5E307FBC">
            <wp:extent cx="3305175" cy="3209692"/>
            <wp:effectExtent l="0" t="0" r="0" b="0"/>
            <wp:docPr id="6" name="Picture 6" descr="A tall man is in for the foreground and appears to be holding up the sky. In the background are many figures.">
              <a:hlinkClick xmlns:a="http://schemas.openxmlformats.org/drawingml/2006/main" r:id="rId14" tooltip="&quot;Promet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tall man is in for the foreground and appears to be holding up the sky. In the background are many figures.">
                      <a:hlinkClick r:id="rId14" tooltip="&quot;Promete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6260" cy="3259301"/>
                    </a:xfrm>
                    <a:prstGeom prst="rect">
                      <a:avLst/>
                    </a:prstGeom>
                    <a:noFill/>
                    <a:ln>
                      <a:noFill/>
                    </a:ln>
                  </pic:spPr>
                </pic:pic>
              </a:graphicData>
            </a:graphic>
          </wp:inline>
        </w:drawing>
      </w:r>
      <w:r w:rsidRPr="00763881">
        <w:rPr>
          <w:i/>
          <w:iCs/>
          <w:sz w:val="24"/>
          <w:szCs w:val="24"/>
          <w:lang w:val="es-ES"/>
        </w:rPr>
        <w:t>Prometeo</w:t>
      </w:r>
    </w:p>
    <w:p w14:paraId="4E734408" w14:textId="77777777" w:rsidR="00763881" w:rsidRPr="00763881" w:rsidRDefault="00763881" w:rsidP="00763881">
      <w:pPr>
        <w:rPr>
          <w:sz w:val="24"/>
          <w:szCs w:val="24"/>
          <w:lang w:val="es-ES"/>
        </w:rPr>
      </w:pPr>
      <w:r w:rsidRPr="00763881">
        <w:rPr>
          <w:b/>
          <w:bCs/>
          <w:i/>
          <w:iCs/>
          <w:sz w:val="24"/>
          <w:szCs w:val="24"/>
          <w:lang w:val="es-ES"/>
        </w:rPr>
        <w:t>Prometeo</w:t>
      </w:r>
      <w:r w:rsidRPr="00763881">
        <w:rPr>
          <w:b/>
          <w:bCs/>
          <w:sz w:val="24"/>
          <w:szCs w:val="24"/>
          <w:lang w:val="es-ES"/>
        </w:rPr>
        <w:t> </w:t>
      </w:r>
      <w:r w:rsidRPr="00763881">
        <w:rPr>
          <w:sz w:val="24"/>
          <w:szCs w:val="24"/>
          <w:lang w:val="es-ES"/>
        </w:rPr>
        <w:br/>
        <w:t xml:space="preserve">Orozco pintó este mural en 1930 durante su estancia en Estados Unidos. Se encuentra en Pomona </w:t>
      </w:r>
      <w:proofErr w:type="spellStart"/>
      <w:r w:rsidRPr="00763881">
        <w:rPr>
          <w:sz w:val="24"/>
          <w:szCs w:val="24"/>
          <w:lang w:val="es-ES"/>
        </w:rPr>
        <w:t>College</w:t>
      </w:r>
      <w:proofErr w:type="spellEnd"/>
      <w:r w:rsidRPr="00763881">
        <w:rPr>
          <w:sz w:val="24"/>
          <w:szCs w:val="24"/>
          <w:lang w:val="es-ES"/>
        </w:rPr>
        <w:t xml:space="preserve"> de </w:t>
      </w:r>
      <w:proofErr w:type="spellStart"/>
      <w:r w:rsidRPr="00763881">
        <w:rPr>
          <w:sz w:val="24"/>
          <w:szCs w:val="24"/>
          <w:lang w:val="es-ES"/>
        </w:rPr>
        <w:t>Claremont</w:t>
      </w:r>
      <w:proofErr w:type="spellEnd"/>
      <w:r w:rsidRPr="00763881">
        <w:rPr>
          <w:sz w:val="24"/>
          <w:szCs w:val="24"/>
          <w:lang w:val="es-ES"/>
        </w:rPr>
        <w:t>, California.</w:t>
      </w:r>
    </w:p>
    <w:p w14:paraId="66B41D8F" w14:textId="77777777" w:rsidR="00763881" w:rsidRPr="00763881" w:rsidRDefault="00763881" w:rsidP="00763881">
      <w:pPr>
        <w:rPr>
          <w:b/>
          <w:sz w:val="24"/>
          <w:szCs w:val="24"/>
          <w:lang w:val="es-ES"/>
        </w:rPr>
      </w:pPr>
    </w:p>
    <w:p w14:paraId="22D3C9AA" w14:textId="36B8B2E7" w:rsidR="00763881" w:rsidRPr="00763881" w:rsidRDefault="00763881" w:rsidP="00763881">
      <w:pPr>
        <w:rPr>
          <w:b/>
          <w:sz w:val="24"/>
          <w:szCs w:val="24"/>
          <w:lang w:val="es-ES"/>
        </w:rPr>
      </w:pPr>
      <w:r w:rsidRPr="00763881">
        <w:rPr>
          <w:b/>
          <w:sz w:val="24"/>
          <w:szCs w:val="24"/>
          <w:lang w:val="es-ES"/>
        </w:rPr>
        <w:t>El expresionismo</w:t>
      </w:r>
    </w:p>
    <w:p w14:paraId="7F8FC8E6" w14:textId="23C39FBD" w:rsidR="00763881" w:rsidRPr="00763881" w:rsidRDefault="00763881" w:rsidP="00763881">
      <w:pPr>
        <w:rPr>
          <w:sz w:val="24"/>
          <w:szCs w:val="24"/>
          <w:lang w:val="es-ES"/>
        </w:rPr>
      </w:pPr>
      <w:r w:rsidRPr="00763881">
        <w:rPr>
          <w:sz w:val="24"/>
          <w:szCs w:val="24"/>
          <w:lang w:val="es-ES"/>
        </w:rPr>
        <w:t>Es una corriente artística que expresa los sentimientos del artista más que la realidad del objeto. </w:t>
      </w:r>
    </w:p>
    <w:p w14:paraId="4A1B230E" w14:textId="77777777" w:rsidR="00763881" w:rsidRPr="00763881" w:rsidRDefault="00763881" w:rsidP="00763881">
      <w:pPr>
        <w:rPr>
          <w:sz w:val="24"/>
          <w:szCs w:val="24"/>
          <w:lang w:val="es-ES"/>
        </w:rPr>
      </w:pPr>
      <w:r w:rsidRPr="00763881">
        <w:rPr>
          <w:sz w:val="24"/>
          <w:szCs w:val="24"/>
          <w:lang w:val="es-ES"/>
        </w:rPr>
        <w:t> </w:t>
      </w:r>
    </w:p>
    <w:p w14:paraId="3A719E98" w14:textId="5001B047" w:rsidR="00763881" w:rsidRPr="00763881" w:rsidRDefault="00763881" w:rsidP="00763881">
      <w:pPr>
        <w:rPr>
          <w:sz w:val="24"/>
          <w:szCs w:val="24"/>
          <w:lang w:val="es-ES"/>
        </w:rPr>
      </w:pPr>
      <w:r w:rsidRPr="00763881">
        <w:rPr>
          <w:sz w:val="24"/>
          <w:szCs w:val="24"/>
        </w:rPr>
        <w:drawing>
          <wp:inline distT="0" distB="0" distL="0" distR="0" wp14:anchorId="2A413895" wp14:editId="4B10B700">
            <wp:extent cx="1790700" cy="2006037"/>
            <wp:effectExtent l="0" t="0" r="0" b="0"/>
            <wp:docPr id="5" name="Picture 5" descr="José Clemente Orozco">
              <a:hlinkClick xmlns:a="http://schemas.openxmlformats.org/drawingml/2006/main" r:id="rId16" tooltip="&quot;Orozco | Public Dom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sé Clemente Orozco">
                      <a:hlinkClick r:id="rId16" tooltip="&quot;Orozco | Public Doma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4350" cy="2010126"/>
                    </a:xfrm>
                    <a:prstGeom prst="rect">
                      <a:avLst/>
                    </a:prstGeom>
                    <a:noFill/>
                    <a:ln>
                      <a:noFill/>
                    </a:ln>
                  </pic:spPr>
                </pic:pic>
              </a:graphicData>
            </a:graphic>
          </wp:inline>
        </w:drawing>
      </w:r>
      <w:r w:rsidRPr="00763881">
        <w:rPr>
          <w:i/>
          <w:iCs/>
          <w:sz w:val="24"/>
          <w:szCs w:val="24"/>
          <w:lang w:val="es-ES"/>
        </w:rPr>
        <w:t>Orozco</w:t>
      </w:r>
    </w:p>
    <w:p w14:paraId="33DE0ABB" w14:textId="77777777" w:rsidR="00763881" w:rsidRPr="00763881" w:rsidRDefault="00763881" w:rsidP="00763881">
      <w:pPr>
        <w:rPr>
          <w:sz w:val="24"/>
          <w:szCs w:val="24"/>
          <w:lang w:val="es-ES"/>
        </w:rPr>
      </w:pPr>
      <w:r w:rsidRPr="00763881">
        <w:rPr>
          <w:sz w:val="24"/>
          <w:szCs w:val="24"/>
          <w:lang w:val="es-ES"/>
        </w:rPr>
        <w:t>José Clemente Orozco (1883–1949)</w:t>
      </w:r>
    </w:p>
    <w:p w14:paraId="6423DE1B" w14:textId="684E75C8" w:rsidR="00763881" w:rsidRPr="00763881" w:rsidRDefault="00763881" w:rsidP="00763881">
      <w:pPr>
        <w:rPr>
          <w:sz w:val="24"/>
          <w:szCs w:val="24"/>
          <w:lang w:val="es-ES"/>
        </w:rPr>
      </w:pPr>
      <w:r w:rsidRPr="00763881">
        <w:rPr>
          <w:sz w:val="24"/>
          <w:szCs w:val="24"/>
          <w:lang w:val="es-ES"/>
        </w:rPr>
        <w:t>José Clemente Orozco, expresionista mexicano, fue un revolucionario. Estudió en la Academia de Bellas Artes de San Carlos. En el año 1922, se unió con Diego Rivera y David Siqueiros para iniciar el movimiento muralista mexicano. En 1928, Orozco realizó un viaje a los Estados Unidos. Durante los diez años siguientes, pintó murales en varias universidades en Massachusetts, California y Nueva York. El tema principal de sus obras es la condición del hombre. </w:t>
      </w:r>
    </w:p>
    <w:p w14:paraId="30F9DE19" w14:textId="5B49585C" w:rsidR="00763881" w:rsidRPr="00763881" w:rsidRDefault="00763881" w:rsidP="00763881">
      <w:pPr>
        <w:rPr>
          <w:sz w:val="24"/>
          <w:szCs w:val="24"/>
          <w:lang w:val="es-ES"/>
        </w:rPr>
      </w:pPr>
    </w:p>
    <w:p w14:paraId="34AEF1B6" w14:textId="3D44EC2E" w:rsidR="00763881" w:rsidRPr="00763881" w:rsidRDefault="00763881" w:rsidP="00763881">
      <w:pPr>
        <w:rPr>
          <w:sz w:val="24"/>
          <w:szCs w:val="24"/>
        </w:rPr>
      </w:pPr>
      <w:r w:rsidRPr="00763881">
        <w:rPr>
          <w:sz w:val="24"/>
          <w:szCs w:val="24"/>
        </w:rPr>
        <w:drawing>
          <wp:inline distT="0" distB="0" distL="0" distR="0" wp14:anchorId="4DDCD3A5" wp14:editId="50D6032E">
            <wp:extent cx="6400800" cy="800100"/>
            <wp:effectExtent l="0" t="0" r="0" b="0"/>
            <wp:docPr id="12" name="Picture 12" descr="https://lti.flvsgl.com/flvs-cat-content/1o3ftnesrbsftrq3dmfod1hla9/flvs-cat-session/educator_spanish3hon_v16_gs/module04/lesson03/images/cube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ti.flvsgl.com/flvs-cat-content/1o3ftnesrbsftrq3dmfod1hla9/flvs-cat-session/educator_spanish3hon_v16_gs/module04/lesson03/images/cube_tit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14:paraId="367B9B6D" w14:textId="67559C9C" w:rsidR="00763881" w:rsidRPr="00763881" w:rsidRDefault="00763881" w:rsidP="00763881">
      <w:pPr>
        <w:rPr>
          <w:sz w:val="24"/>
          <w:szCs w:val="24"/>
        </w:rPr>
      </w:pPr>
      <w:r w:rsidRPr="00763881">
        <w:rPr>
          <w:sz w:val="24"/>
          <w:szCs w:val="24"/>
        </w:rPr>
        <w:drawing>
          <wp:inline distT="0" distB="0" distL="0" distR="0" wp14:anchorId="2BB03ADB" wp14:editId="5CD80C1D">
            <wp:extent cx="2857500" cy="2381250"/>
            <wp:effectExtent l="0" t="0" r="0" b="0"/>
            <wp:docPr id="11" name="Picture 11" descr="A portrait of man sitting in a chair. The painting is creating using strong angles.">
              <a:hlinkClick xmlns:a="http://schemas.openxmlformats.org/drawingml/2006/main" r:id="rId19" tooltip="&quot;Juan gr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 portrait of man sitting in a chair. The painting is creating using strong angles.">
                      <a:hlinkClick r:id="rId19" tooltip="&quot;Juan gri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763881">
        <w:rPr>
          <w:i/>
          <w:iCs/>
          <w:sz w:val="24"/>
          <w:szCs w:val="24"/>
        </w:rPr>
        <w:t xml:space="preserve">Juan </w:t>
      </w:r>
      <w:proofErr w:type="spellStart"/>
      <w:r w:rsidRPr="00763881">
        <w:rPr>
          <w:i/>
          <w:iCs/>
          <w:sz w:val="24"/>
          <w:szCs w:val="24"/>
        </w:rPr>
        <w:t>gris</w:t>
      </w:r>
      <w:proofErr w:type="spellEnd"/>
    </w:p>
    <w:p w14:paraId="730E6FD2" w14:textId="76E606D1" w:rsidR="00763881" w:rsidRPr="00763881" w:rsidRDefault="00763881" w:rsidP="00763881">
      <w:pPr>
        <w:rPr>
          <w:sz w:val="24"/>
          <w:szCs w:val="24"/>
        </w:rPr>
      </w:pPr>
    </w:p>
    <w:p w14:paraId="0BE4B4F1" w14:textId="56A1B941" w:rsidR="00763881" w:rsidRPr="00763881" w:rsidRDefault="00763881" w:rsidP="00763881">
      <w:pPr>
        <w:rPr>
          <w:sz w:val="24"/>
          <w:szCs w:val="24"/>
        </w:rPr>
      </w:pPr>
      <w:r w:rsidRPr="00763881">
        <w:rPr>
          <w:sz w:val="24"/>
          <w:szCs w:val="24"/>
        </w:rPr>
        <w:drawing>
          <wp:inline distT="0" distB="0" distL="0" distR="0" wp14:anchorId="22CEBC33" wp14:editId="1A1C9C37">
            <wp:extent cx="2857500" cy="2381250"/>
            <wp:effectExtent l="0" t="0" r="0" b="0"/>
            <wp:docPr id="10" name="Picture 10" descr="An abstract war scence.">
              <a:hlinkClick xmlns:a="http://schemas.openxmlformats.org/drawingml/2006/main" r:id="rId21" tooltip="&quot;Guernic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n abstract war scence.">
                      <a:hlinkClick r:id="rId21" tooltip="&quot;Guernica&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763881">
        <w:rPr>
          <w:i/>
          <w:iCs/>
          <w:sz w:val="24"/>
          <w:szCs w:val="24"/>
        </w:rPr>
        <w:t>Guernica</w:t>
      </w:r>
    </w:p>
    <w:p w14:paraId="36F19775" w14:textId="77777777" w:rsidR="00763881" w:rsidRPr="00763881" w:rsidRDefault="00763881" w:rsidP="00763881">
      <w:pPr>
        <w:rPr>
          <w:b/>
          <w:sz w:val="24"/>
          <w:szCs w:val="24"/>
          <w:lang w:val="es-ES"/>
        </w:rPr>
      </w:pPr>
      <w:r w:rsidRPr="00763881">
        <w:rPr>
          <w:b/>
          <w:sz w:val="24"/>
          <w:szCs w:val="24"/>
          <w:lang w:val="es-ES"/>
        </w:rPr>
        <w:t>El cubismo</w:t>
      </w:r>
    </w:p>
    <w:p w14:paraId="6D4C2BCF" w14:textId="247A1469" w:rsidR="00763881" w:rsidRDefault="00763881" w:rsidP="00763881">
      <w:pPr>
        <w:rPr>
          <w:sz w:val="24"/>
          <w:szCs w:val="24"/>
          <w:lang w:val="es-ES"/>
        </w:rPr>
      </w:pPr>
      <w:r w:rsidRPr="00763881">
        <w:rPr>
          <w:sz w:val="24"/>
          <w:szCs w:val="24"/>
          <w:lang w:val="es-ES"/>
        </w:rPr>
        <w:t>El motivo de los artistas del cubismo es romper la perspectiva. El propósito del arte cubismo es usar solo una representación de la realidad con las formas básicas. La realidad desaparece entre las figuras geométricas y líneas fuertes. También se caracteriza por los colores monocromáticos y los colores primarios apagados. </w:t>
      </w:r>
    </w:p>
    <w:p w14:paraId="2045E48E" w14:textId="7E4126CA" w:rsidR="00763881" w:rsidRPr="00763881" w:rsidRDefault="00763881" w:rsidP="00763881">
      <w:pPr>
        <w:rPr>
          <w:sz w:val="24"/>
          <w:szCs w:val="24"/>
        </w:rPr>
      </w:pPr>
      <w:r w:rsidRPr="00763881">
        <w:rPr>
          <w:sz w:val="24"/>
          <w:szCs w:val="24"/>
          <w:lang w:val="es-ES"/>
        </w:rPr>
        <w:lastRenderedPageBreak/>
        <w:t> </w:t>
      </w:r>
      <w:r w:rsidRPr="00763881">
        <w:rPr>
          <w:sz w:val="24"/>
          <w:szCs w:val="24"/>
        </w:rPr>
        <w:drawing>
          <wp:inline distT="0" distB="0" distL="0" distR="0" wp14:anchorId="7016C5CB" wp14:editId="356D8C14">
            <wp:extent cx="1504950" cy="1504950"/>
            <wp:effectExtent l="0" t="0" r="0" b="0"/>
            <wp:docPr id="9" name="Picture 9" descr="Pablo Picasso">
              <a:hlinkClick xmlns:a="http://schemas.openxmlformats.org/drawingml/2006/main" r:id="rId23" tooltip="&quot;Picasso | © akg-images / Universal Images Group / ImageQuest 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blo Picasso">
                      <a:hlinkClick r:id="rId23" tooltip="&quot;Picasso | © akg-images / Universal Images Group / ImageQuest 2017&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r w:rsidRPr="00763881">
        <w:rPr>
          <w:i/>
          <w:iCs/>
          <w:sz w:val="24"/>
          <w:szCs w:val="24"/>
        </w:rPr>
        <w:t>Picasso</w:t>
      </w:r>
    </w:p>
    <w:p w14:paraId="345DDEDF" w14:textId="77777777" w:rsidR="00763881" w:rsidRPr="00763881" w:rsidRDefault="00763881" w:rsidP="00763881">
      <w:pPr>
        <w:rPr>
          <w:sz w:val="24"/>
          <w:szCs w:val="24"/>
        </w:rPr>
      </w:pPr>
      <w:r w:rsidRPr="00763881">
        <w:rPr>
          <w:sz w:val="24"/>
          <w:szCs w:val="24"/>
        </w:rPr>
        <w:t>Pablo Picasso (1881–1973)</w:t>
      </w:r>
    </w:p>
    <w:p w14:paraId="51AC3F6E" w14:textId="6219F82F" w:rsidR="00763881" w:rsidRDefault="00763881" w:rsidP="00763881">
      <w:pPr>
        <w:rPr>
          <w:sz w:val="24"/>
          <w:szCs w:val="24"/>
          <w:lang w:val="es-ES"/>
        </w:rPr>
      </w:pPr>
      <w:r w:rsidRPr="00763881">
        <w:rPr>
          <w:sz w:val="24"/>
          <w:szCs w:val="24"/>
          <w:lang w:val="es-ES"/>
        </w:rPr>
        <w:t>El cubismo viene de Francia, pero el padre verdadero del movimiento es el artista español Pablo Picasso. Era hijo de un artista tradicional, y estudió el arte clásico. Pero su obra de </w:t>
      </w:r>
      <w:r w:rsidRPr="00763881">
        <w:rPr>
          <w:i/>
          <w:iCs/>
          <w:sz w:val="24"/>
          <w:szCs w:val="24"/>
          <w:lang w:val="es-ES"/>
        </w:rPr>
        <w:t xml:space="preserve">Les </w:t>
      </w:r>
      <w:proofErr w:type="spellStart"/>
      <w:r w:rsidRPr="00763881">
        <w:rPr>
          <w:i/>
          <w:iCs/>
          <w:sz w:val="24"/>
          <w:szCs w:val="24"/>
          <w:lang w:val="es-ES"/>
        </w:rPr>
        <w:t>demoiselles</w:t>
      </w:r>
      <w:proofErr w:type="spellEnd"/>
      <w:r w:rsidRPr="00763881">
        <w:rPr>
          <w:i/>
          <w:iCs/>
          <w:sz w:val="24"/>
          <w:szCs w:val="24"/>
          <w:lang w:val="es-ES"/>
        </w:rPr>
        <w:t xml:space="preserve"> </w:t>
      </w:r>
      <w:proofErr w:type="spellStart"/>
      <w:r w:rsidRPr="00763881">
        <w:rPr>
          <w:i/>
          <w:iCs/>
          <w:sz w:val="24"/>
          <w:szCs w:val="24"/>
          <w:lang w:val="es-ES"/>
        </w:rPr>
        <w:t>d'Avignon</w:t>
      </w:r>
      <w:proofErr w:type="spellEnd"/>
      <w:r w:rsidRPr="00763881">
        <w:rPr>
          <w:sz w:val="24"/>
          <w:szCs w:val="24"/>
          <w:lang w:val="es-ES"/>
        </w:rPr>
        <w:t> marcó su dominio del cubismo. Demuestra influencias del arte africano y otros corrientes. Su obra maestra, </w:t>
      </w:r>
      <w:r w:rsidRPr="00763881">
        <w:rPr>
          <w:i/>
          <w:iCs/>
          <w:sz w:val="24"/>
          <w:szCs w:val="24"/>
          <w:lang w:val="es-ES"/>
        </w:rPr>
        <w:t>Guernica</w:t>
      </w:r>
      <w:r w:rsidRPr="00763881">
        <w:rPr>
          <w:sz w:val="24"/>
          <w:szCs w:val="24"/>
          <w:lang w:val="es-ES"/>
        </w:rPr>
        <w:t>,</w:t>
      </w:r>
      <w:r w:rsidRPr="00763881">
        <w:rPr>
          <w:i/>
          <w:iCs/>
          <w:sz w:val="24"/>
          <w:szCs w:val="24"/>
          <w:lang w:val="es-ES"/>
        </w:rPr>
        <w:t> </w:t>
      </w:r>
      <w:r w:rsidRPr="00763881">
        <w:rPr>
          <w:sz w:val="24"/>
          <w:szCs w:val="24"/>
          <w:lang w:val="es-ES"/>
        </w:rPr>
        <w:t>refleja su profunda emoción de la guerra. Es un mural de gran tamaño y su obra más universalmente admirada. </w:t>
      </w:r>
    </w:p>
    <w:p w14:paraId="195313B2" w14:textId="77777777" w:rsidR="00763881" w:rsidRPr="00763881" w:rsidRDefault="00763881" w:rsidP="00763881">
      <w:pPr>
        <w:rPr>
          <w:sz w:val="24"/>
          <w:szCs w:val="24"/>
          <w:lang w:val="es-ES"/>
        </w:rPr>
      </w:pPr>
    </w:p>
    <w:p w14:paraId="1EB2B9CC" w14:textId="2327475E" w:rsidR="00763881" w:rsidRDefault="00763881" w:rsidP="00763881">
      <w:pPr>
        <w:rPr>
          <w:sz w:val="24"/>
          <w:szCs w:val="24"/>
          <w:lang w:val="es-ES"/>
        </w:rPr>
      </w:pPr>
    </w:p>
    <w:p w14:paraId="34E9A15D" w14:textId="01E039D1" w:rsidR="00763881" w:rsidRDefault="00763881" w:rsidP="00763881">
      <w:pPr>
        <w:rPr>
          <w:sz w:val="24"/>
          <w:szCs w:val="24"/>
          <w:lang w:val="es-ES"/>
        </w:rPr>
      </w:pPr>
    </w:p>
    <w:p w14:paraId="1216AFEA" w14:textId="0B676534" w:rsidR="00763881" w:rsidRDefault="00763881" w:rsidP="00763881">
      <w:pPr>
        <w:rPr>
          <w:sz w:val="24"/>
          <w:szCs w:val="24"/>
          <w:lang w:val="es-ES"/>
        </w:rPr>
      </w:pPr>
    </w:p>
    <w:p w14:paraId="18A2210F" w14:textId="1EDAF386" w:rsidR="00763881" w:rsidRDefault="00763881" w:rsidP="00763881">
      <w:pPr>
        <w:rPr>
          <w:sz w:val="24"/>
          <w:szCs w:val="24"/>
          <w:lang w:val="es-ES"/>
        </w:rPr>
      </w:pPr>
    </w:p>
    <w:p w14:paraId="50BD2290" w14:textId="77777777" w:rsidR="00763881" w:rsidRPr="00763881" w:rsidRDefault="00763881" w:rsidP="00763881">
      <w:pPr>
        <w:rPr>
          <w:sz w:val="24"/>
          <w:szCs w:val="24"/>
          <w:lang w:val="es-ES"/>
        </w:rPr>
      </w:pPr>
      <w:bookmarkStart w:id="0" w:name="_GoBack"/>
      <w:bookmarkEnd w:id="0"/>
    </w:p>
    <w:p w14:paraId="617036D1" w14:textId="1371BFA4" w:rsidR="00763881" w:rsidRPr="00763881" w:rsidRDefault="00763881" w:rsidP="00763881">
      <w:pPr>
        <w:rPr>
          <w:sz w:val="24"/>
          <w:szCs w:val="24"/>
        </w:rPr>
      </w:pPr>
      <w:r w:rsidRPr="00763881">
        <w:rPr>
          <w:sz w:val="24"/>
          <w:szCs w:val="24"/>
        </w:rPr>
        <w:drawing>
          <wp:inline distT="0" distB="0" distL="0" distR="0" wp14:anchorId="183F6C3F" wp14:editId="10DD4376">
            <wp:extent cx="6400800" cy="800100"/>
            <wp:effectExtent l="0" t="0" r="0" b="0"/>
            <wp:docPr id="16" name="Picture 16" descr="https://lti.flvsgl.com/flvs-cat-content/1o3ftnesrbsftrq3dmfod1hla9/flvs-cat-session/educator_spanish3hon_v16_gs/module04/lesson03/images/surreal_title_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ti.flvsgl.com/flvs-cat-content/1o3ftnesrbsftrq3dmfod1hla9/flvs-cat-session/educator_spanish3hon_v16_gs/module04/lesson03/images/surreal_title_t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14:paraId="28F3D30F" w14:textId="29F575F9" w:rsidR="00763881" w:rsidRPr="00763881" w:rsidRDefault="00763881" w:rsidP="00763881">
      <w:pPr>
        <w:rPr>
          <w:sz w:val="24"/>
          <w:szCs w:val="24"/>
        </w:rPr>
      </w:pPr>
      <w:r w:rsidRPr="00763881">
        <w:rPr>
          <w:sz w:val="24"/>
          <w:szCs w:val="24"/>
        </w:rPr>
        <w:drawing>
          <wp:inline distT="0" distB="0" distL="0" distR="0" wp14:anchorId="54285AF7" wp14:editId="08B52FBF">
            <wp:extent cx="2857500" cy="2914650"/>
            <wp:effectExtent l="0" t="0" r="0" b="0"/>
            <wp:docPr id="15" name="Picture 15" descr="A landscape with three clocks melting. A red pocket watch is covered in ants.">
              <a:hlinkClick xmlns:a="http://schemas.openxmlformats.org/drawingml/2006/main" r:id="rId26" tooltip="&quot;Persistence of Memo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landscape with three clocks melting. A red pocket watch is covered in ants.">
                      <a:hlinkClick r:id="rId26" tooltip="&quot;Persistence of Memory&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914650"/>
                    </a:xfrm>
                    <a:prstGeom prst="rect">
                      <a:avLst/>
                    </a:prstGeom>
                    <a:noFill/>
                    <a:ln>
                      <a:noFill/>
                    </a:ln>
                  </pic:spPr>
                </pic:pic>
              </a:graphicData>
            </a:graphic>
          </wp:inline>
        </w:drawing>
      </w:r>
      <w:r w:rsidRPr="00763881">
        <w:rPr>
          <w:i/>
          <w:iCs/>
          <w:sz w:val="24"/>
          <w:szCs w:val="24"/>
        </w:rPr>
        <w:t>Persistence of Memory</w:t>
      </w:r>
    </w:p>
    <w:p w14:paraId="2E142593" w14:textId="58AB2589" w:rsidR="00763881" w:rsidRPr="00763881" w:rsidRDefault="00763881" w:rsidP="00763881">
      <w:pPr>
        <w:rPr>
          <w:sz w:val="24"/>
          <w:szCs w:val="24"/>
        </w:rPr>
      </w:pPr>
      <w:r w:rsidRPr="00763881">
        <w:rPr>
          <w:sz w:val="24"/>
          <w:szCs w:val="24"/>
        </w:rPr>
        <w:lastRenderedPageBreak/>
        <w:drawing>
          <wp:inline distT="0" distB="0" distL="0" distR="0" wp14:anchorId="2B36AAC5" wp14:editId="24E0A1C7">
            <wp:extent cx="2857500" cy="2552700"/>
            <wp:effectExtent l="0" t="0" r="0" b="0"/>
            <wp:docPr id="14" name="Picture 14" descr="A surreal landscape that is void of any life. The elements of the painting appear to create a face.">
              <a:hlinkClick xmlns:a="http://schemas.openxmlformats.org/drawingml/2006/main" r:id="rId28" tooltip="&quot;Enigma, 20th Centu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surreal landscape that is void of any life. The elements of the painting appear to create a face.">
                      <a:hlinkClick r:id="rId28" tooltip="&quot;Enigma, 20th Century&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inline>
        </w:drawing>
      </w:r>
      <w:r w:rsidRPr="00763881">
        <w:rPr>
          <w:i/>
          <w:iCs/>
          <w:sz w:val="24"/>
          <w:szCs w:val="24"/>
        </w:rPr>
        <w:t>Enigma, 20th Century</w:t>
      </w:r>
    </w:p>
    <w:p w14:paraId="47FA17DB" w14:textId="77777777" w:rsidR="00763881" w:rsidRPr="00763881" w:rsidRDefault="00763881" w:rsidP="00763881">
      <w:pPr>
        <w:rPr>
          <w:b/>
          <w:sz w:val="24"/>
          <w:szCs w:val="24"/>
          <w:lang w:val="es-ES"/>
        </w:rPr>
      </w:pPr>
      <w:r w:rsidRPr="00763881">
        <w:rPr>
          <w:b/>
          <w:sz w:val="24"/>
          <w:szCs w:val="24"/>
          <w:lang w:val="es-ES"/>
        </w:rPr>
        <w:t>El surrealismo</w:t>
      </w:r>
    </w:p>
    <w:p w14:paraId="60720F8A" w14:textId="77777777" w:rsidR="00763881" w:rsidRPr="00763881" w:rsidRDefault="00763881" w:rsidP="00763881">
      <w:pPr>
        <w:rPr>
          <w:sz w:val="24"/>
          <w:szCs w:val="24"/>
          <w:lang w:val="es-ES"/>
        </w:rPr>
      </w:pPr>
      <w:r w:rsidRPr="00763881">
        <w:rPr>
          <w:sz w:val="24"/>
          <w:szCs w:val="24"/>
          <w:lang w:val="es-ES"/>
        </w:rPr>
        <w:t>Este movimiento se caracteriza por las ideas relacionadas con la psicología. En el arte, el surrealismo se caracterizó por representar la realidad de una manera absurda y fantástica. Además, los artistas proyectaban mitos, fábulas, sueños y fantasías en sus obras. </w:t>
      </w:r>
    </w:p>
    <w:p w14:paraId="12CAF8F4" w14:textId="77777777" w:rsidR="00763881" w:rsidRPr="00763881" w:rsidRDefault="00763881" w:rsidP="00763881">
      <w:pPr>
        <w:rPr>
          <w:sz w:val="24"/>
          <w:szCs w:val="24"/>
          <w:lang w:val="es-ES"/>
        </w:rPr>
      </w:pPr>
      <w:r w:rsidRPr="00763881">
        <w:rPr>
          <w:sz w:val="24"/>
          <w:szCs w:val="24"/>
          <w:lang w:val="es-ES"/>
        </w:rPr>
        <w:t> </w:t>
      </w:r>
    </w:p>
    <w:p w14:paraId="0FBD57A0" w14:textId="63269E0D" w:rsidR="00763881" w:rsidRPr="00763881" w:rsidRDefault="00763881" w:rsidP="00763881">
      <w:pPr>
        <w:rPr>
          <w:sz w:val="24"/>
          <w:szCs w:val="24"/>
        </w:rPr>
      </w:pPr>
      <w:r w:rsidRPr="00763881">
        <w:rPr>
          <w:sz w:val="24"/>
          <w:szCs w:val="24"/>
        </w:rPr>
        <w:drawing>
          <wp:inline distT="0" distB="0" distL="0" distR="0" wp14:anchorId="6B4216C3" wp14:editId="6C751800">
            <wp:extent cx="1790700" cy="1790700"/>
            <wp:effectExtent l="0" t="0" r="0" b="0"/>
            <wp:docPr id="13" name="Picture 13" descr="Salvador Dalí">
              <a:hlinkClick xmlns:a="http://schemas.openxmlformats.org/drawingml/2006/main" r:id="rId30" tooltip="&quot;Dalí | Public Dom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lvador Dalí">
                      <a:hlinkClick r:id="rId30" tooltip="&quot;Dalí | Public Domain&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763881">
        <w:rPr>
          <w:i/>
          <w:iCs/>
          <w:sz w:val="24"/>
          <w:szCs w:val="24"/>
        </w:rPr>
        <w:t>Dalí</w:t>
      </w:r>
    </w:p>
    <w:p w14:paraId="6DD74454" w14:textId="77777777" w:rsidR="00763881" w:rsidRPr="00763881" w:rsidRDefault="00763881" w:rsidP="00763881">
      <w:pPr>
        <w:rPr>
          <w:sz w:val="24"/>
          <w:szCs w:val="24"/>
        </w:rPr>
      </w:pPr>
      <w:r w:rsidRPr="00763881">
        <w:rPr>
          <w:sz w:val="24"/>
          <w:szCs w:val="24"/>
        </w:rPr>
        <w:t>Salvador Dalí (1904–1989)</w:t>
      </w:r>
    </w:p>
    <w:p w14:paraId="7CB93EDD" w14:textId="1C6F22F4" w:rsidR="00763881" w:rsidRPr="00763881" w:rsidRDefault="00763881" w:rsidP="00763881">
      <w:pPr>
        <w:rPr>
          <w:sz w:val="24"/>
          <w:szCs w:val="24"/>
          <w:lang w:val="es-ES"/>
        </w:rPr>
      </w:pPr>
      <w:r w:rsidRPr="00763881">
        <w:rPr>
          <w:sz w:val="24"/>
          <w:szCs w:val="24"/>
          <w:lang w:val="es-ES"/>
        </w:rPr>
        <w:t xml:space="preserve">Cuando se piensa en el surrealismo, hay que pensar en Salvador Dalí. Nació y falleció en Figueres, España. Estudiaba en varios colegios de arte, pero la academia lo expulsó antes de terminar sus estudios. Bajo la influencia de Picasso y Miró, </w:t>
      </w:r>
      <w:r w:rsidRPr="00763881">
        <w:rPr>
          <w:sz w:val="24"/>
          <w:szCs w:val="24"/>
          <w:lang w:val="es-ES"/>
        </w:rPr>
        <w:t>desarrolló</w:t>
      </w:r>
      <w:r w:rsidRPr="00763881">
        <w:rPr>
          <w:sz w:val="24"/>
          <w:szCs w:val="24"/>
          <w:lang w:val="es-ES"/>
        </w:rPr>
        <w:t xml:space="preserve"> un estilo único y raro. A causa de su decisión de alejarse de la postura política, el grupo surrealista lo expulsó otra vez. Pero siguió en los E.E. U.U. con su arte surrealista. Hoy en día hay dos museos dedicados a sus obras surrealistas. </w:t>
      </w:r>
    </w:p>
    <w:p w14:paraId="26E9B458" w14:textId="6EB854A1" w:rsidR="00763881" w:rsidRPr="00763881" w:rsidRDefault="00763881" w:rsidP="00763881">
      <w:pPr>
        <w:rPr>
          <w:sz w:val="24"/>
          <w:szCs w:val="24"/>
          <w:lang w:val="es-ES"/>
        </w:rPr>
      </w:pPr>
    </w:p>
    <w:p w14:paraId="30939B53" w14:textId="29BA9C4A" w:rsidR="00763881" w:rsidRPr="00763881" w:rsidRDefault="00763881" w:rsidP="00763881">
      <w:pPr>
        <w:rPr>
          <w:sz w:val="24"/>
          <w:szCs w:val="24"/>
          <w:lang w:val="es-ES"/>
        </w:rPr>
      </w:pPr>
    </w:p>
    <w:p w14:paraId="770A9440" w14:textId="77777777" w:rsidR="00763881" w:rsidRPr="00763881" w:rsidRDefault="00763881" w:rsidP="00763881">
      <w:pPr>
        <w:rPr>
          <w:sz w:val="24"/>
          <w:szCs w:val="24"/>
          <w:lang w:val="es-ES"/>
        </w:rPr>
      </w:pPr>
    </w:p>
    <w:sectPr w:rsidR="00763881" w:rsidRPr="00763881" w:rsidSect="0076388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81"/>
    <w:rsid w:val="00763881"/>
    <w:rsid w:val="00CC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BDC63"/>
  <w15:chartTrackingRefBased/>
  <w15:docId w15:val="{627DDE40-5E5A-4C03-BC7B-D08DF940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642404">
      <w:bodyDiv w:val="1"/>
      <w:marLeft w:val="0"/>
      <w:marRight w:val="0"/>
      <w:marTop w:val="0"/>
      <w:marBottom w:val="0"/>
      <w:divBdr>
        <w:top w:val="none" w:sz="0" w:space="0" w:color="auto"/>
        <w:left w:val="none" w:sz="0" w:space="0" w:color="auto"/>
        <w:bottom w:val="none" w:sz="0" w:space="0" w:color="auto"/>
        <w:right w:val="none" w:sz="0" w:space="0" w:color="auto"/>
      </w:divBdr>
      <w:divsChild>
        <w:div w:id="1718622083">
          <w:marLeft w:val="0"/>
          <w:marRight w:val="0"/>
          <w:marTop w:val="0"/>
          <w:marBottom w:val="0"/>
          <w:divBdr>
            <w:top w:val="none" w:sz="0" w:space="0" w:color="auto"/>
            <w:left w:val="none" w:sz="0" w:space="0" w:color="auto"/>
            <w:bottom w:val="none" w:sz="0" w:space="0" w:color="auto"/>
            <w:right w:val="none" w:sz="0" w:space="0" w:color="auto"/>
          </w:divBdr>
          <w:divsChild>
            <w:div w:id="590818036">
              <w:marLeft w:val="0"/>
              <w:marRight w:val="0"/>
              <w:marTop w:val="300"/>
              <w:marBottom w:val="300"/>
              <w:divBdr>
                <w:top w:val="none" w:sz="0" w:space="0" w:color="auto"/>
                <w:left w:val="none" w:sz="0" w:space="0" w:color="auto"/>
                <w:bottom w:val="none" w:sz="0" w:space="0" w:color="auto"/>
                <w:right w:val="none" w:sz="0" w:space="0" w:color="auto"/>
              </w:divBdr>
              <w:divsChild>
                <w:div w:id="1304040524">
                  <w:marLeft w:val="0"/>
                  <w:marRight w:val="0"/>
                  <w:marTop w:val="0"/>
                  <w:marBottom w:val="0"/>
                  <w:divBdr>
                    <w:top w:val="none" w:sz="0" w:space="0" w:color="auto"/>
                    <w:left w:val="none" w:sz="0" w:space="0" w:color="auto"/>
                    <w:bottom w:val="none" w:sz="0" w:space="0" w:color="auto"/>
                    <w:right w:val="none" w:sz="0" w:space="0" w:color="auto"/>
                  </w:divBdr>
                </w:div>
              </w:divsChild>
            </w:div>
            <w:div w:id="228808312">
              <w:marLeft w:val="0"/>
              <w:marRight w:val="0"/>
              <w:marTop w:val="300"/>
              <w:marBottom w:val="300"/>
              <w:divBdr>
                <w:top w:val="none" w:sz="0" w:space="0" w:color="auto"/>
                <w:left w:val="single" w:sz="6" w:space="23" w:color="3B7470"/>
                <w:bottom w:val="none" w:sz="0" w:space="0" w:color="auto"/>
                <w:right w:val="none" w:sz="0" w:space="0" w:color="auto"/>
              </w:divBdr>
              <w:divsChild>
                <w:div w:id="146311539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5171388">
      <w:bodyDiv w:val="1"/>
      <w:marLeft w:val="0"/>
      <w:marRight w:val="0"/>
      <w:marTop w:val="0"/>
      <w:marBottom w:val="0"/>
      <w:divBdr>
        <w:top w:val="none" w:sz="0" w:space="0" w:color="auto"/>
        <w:left w:val="none" w:sz="0" w:space="0" w:color="auto"/>
        <w:bottom w:val="none" w:sz="0" w:space="0" w:color="auto"/>
        <w:right w:val="none" w:sz="0" w:space="0" w:color="auto"/>
      </w:divBdr>
      <w:divsChild>
        <w:div w:id="1392920372">
          <w:marLeft w:val="0"/>
          <w:marRight w:val="0"/>
          <w:marTop w:val="0"/>
          <w:marBottom w:val="0"/>
          <w:divBdr>
            <w:top w:val="none" w:sz="0" w:space="0" w:color="auto"/>
            <w:left w:val="none" w:sz="0" w:space="0" w:color="auto"/>
            <w:bottom w:val="none" w:sz="0" w:space="0" w:color="auto"/>
            <w:right w:val="none" w:sz="0" w:space="0" w:color="auto"/>
          </w:divBdr>
          <w:divsChild>
            <w:div w:id="1891838086">
              <w:marLeft w:val="0"/>
              <w:marRight w:val="0"/>
              <w:marTop w:val="300"/>
              <w:marBottom w:val="300"/>
              <w:divBdr>
                <w:top w:val="none" w:sz="0" w:space="0" w:color="auto"/>
                <w:left w:val="none" w:sz="0" w:space="0" w:color="auto"/>
                <w:bottom w:val="none" w:sz="0" w:space="0" w:color="auto"/>
                <w:right w:val="none" w:sz="0" w:space="0" w:color="auto"/>
              </w:divBdr>
              <w:divsChild>
                <w:div w:id="735250292">
                  <w:marLeft w:val="0"/>
                  <w:marRight w:val="0"/>
                  <w:marTop w:val="0"/>
                  <w:marBottom w:val="0"/>
                  <w:divBdr>
                    <w:top w:val="none" w:sz="0" w:space="0" w:color="auto"/>
                    <w:left w:val="none" w:sz="0" w:space="0" w:color="auto"/>
                    <w:bottom w:val="none" w:sz="0" w:space="0" w:color="auto"/>
                    <w:right w:val="none" w:sz="0" w:space="0" w:color="auto"/>
                  </w:divBdr>
                </w:div>
              </w:divsChild>
            </w:div>
            <w:div w:id="6493688">
              <w:marLeft w:val="0"/>
              <w:marRight w:val="0"/>
              <w:marTop w:val="300"/>
              <w:marBottom w:val="300"/>
              <w:divBdr>
                <w:top w:val="none" w:sz="0" w:space="0" w:color="auto"/>
                <w:left w:val="single" w:sz="6" w:space="23" w:color="3B7470"/>
                <w:bottom w:val="none" w:sz="0" w:space="0" w:color="auto"/>
                <w:right w:val="none" w:sz="0" w:space="0" w:color="auto"/>
              </w:divBdr>
              <w:divsChild>
                <w:div w:id="1005549869">
                  <w:blockQuote w:val="1"/>
                  <w:marLeft w:val="0"/>
                  <w:marRight w:val="0"/>
                  <w:marTop w:val="0"/>
                  <w:marBottom w:val="300"/>
                  <w:divBdr>
                    <w:top w:val="none" w:sz="0" w:space="0" w:color="auto"/>
                    <w:left w:val="single" w:sz="36" w:space="15" w:color="DBD7D1"/>
                    <w:bottom w:val="none" w:sz="0" w:space="0" w:color="auto"/>
                    <w:right w:val="none" w:sz="0" w:space="0" w:color="auto"/>
                  </w:divBdr>
                </w:div>
                <w:div w:id="152675092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4262919">
      <w:bodyDiv w:val="1"/>
      <w:marLeft w:val="0"/>
      <w:marRight w:val="0"/>
      <w:marTop w:val="0"/>
      <w:marBottom w:val="0"/>
      <w:divBdr>
        <w:top w:val="none" w:sz="0" w:space="0" w:color="auto"/>
        <w:left w:val="none" w:sz="0" w:space="0" w:color="auto"/>
        <w:bottom w:val="none" w:sz="0" w:space="0" w:color="auto"/>
        <w:right w:val="none" w:sz="0" w:space="0" w:color="auto"/>
      </w:divBdr>
      <w:divsChild>
        <w:div w:id="364326853">
          <w:marLeft w:val="0"/>
          <w:marRight w:val="0"/>
          <w:marTop w:val="0"/>
          <w:marBottom w:val="0"/>
          <w:divBdr>
            <w:top w:val="none" w:sz="0" w:space="0" w:color="auto"/>
            <w:left w:val="none" w:sz="0" w:space="0" w:color="auto"/>
            <w:bottom w:val="none" w:sz="0" w:space="0" w:color="auto"/>
            <w:right w:val="none" w:sz="0" w:space="0" w:color="auto"/>
          </w:divBdr>
          <w:divsChild>
            <w:div w:id="1506166122">
              <w:marLeft w:val="0"/>
              <w:marRight w:val="0"/>
              <w:marTop w:val="300"/>
              <w:marBottom w:val="300"/>
              <w:divBdr>
                <w:top w:val="none" w:sz="0" w:space="0" w:color="auto"/>
                <w:left w:val="none" w:sz="0" w:space="0" w:color="auto"/>
                <w:bottom w:val="none" w:sz="0" w:space="0" w:color="auto"/>
                <w:right w:val="none" w:sz="0" w:space="0" w:color="auto"/>
              </w:divBdr>
              <w:divsChild>
                <w:div w:id="841049147">
                  <w:marLeft w:val="0"/>
                  <w:marRight w:val="0"/>
                  <w:marTop w:val="0"/>
                  <w:marBottom w:val="0"/>
                  <w:divBdr>
                    <w:top w:val="none" w:sz="0" w:space="0" w:color="auto"/>
                    <w:left w:val="none" w:sz="0" w:space="0" w:color="auto"/>
                    <w:bottom w:val="none" w:sz="0" w:space="0" w:color="auto"/>
                    <w:right w:val="none" w:sz="0" w:space="0" w:color="auto"/>
                  </w:divBdr>
                </w:div>
              </w:divsChild>
            </w:div>
            <w:div w:id="1331904373">
              <w:marLeft w:val="0"/>
              <w:marRight w:val="0"/>
              <w:marTop w:val="300"/>
              <w:marBottom w:val="300"/>
              <w:divBdr>
                <w:top w:val="none" w:sz="0" w:space="0" w:color="auto"/>
                <w:left w:val="single" w:sz="6" w:space="23" w:color="3B7470"/>
                <w:bottom w:val="none" w:sz="0" w:space="0" w:color="auto"/>
                <w:right w:val="none" w:sz="0" w:space="0" w:color="auto"/>
              </w:divBdr>
              <w:divsChild>
                <w:div w:id="426925333">
                  <w:blockQuote w:val="1"/>
                  <w:marLeft w:val="0"/>
                  <w:marRight w:val="0"/>
                  <w:marTop w:val="0"/>
                  <w:marBottom w:val="300"/>
                  <w:divBdr>
                    <w:top w:val="none" w:sz="0" w:space="0" w:color="auto"/>
                    <w:left w:val="single" w:sz="36" w:space="15" w:color="DBD7D1"/>
                    <w:bottom w:val="none" w:sz="0" w:space="0" w:color="auto"/>
                    <w:right w:val="none" w:sz="0" w:space="0" w:color="auto"/>
                  </w:divBdr>
                </w:div>
                <w:div w:id="4528646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3157967">
      <w:bodyDiv w:val="1"/>
      <w:marLeft w:val="0"/>
      <w:marRight w:val="0"/>
      <w:marTop w:val="0"/>
      <w:marBottom w:val="0"/>
      <w:divBdr>
        <w:top w:val="none" w:sz="0" w:space="0" w:color="auto"/>
        <w:left w:val="none" w:sz="0" w:space="0" w:color="auto"/>
        <w:bottom w:val="none" w:sz="0" w:space="0" w:color="auto"/>
        <w:right w:val="none" w:sz="0" w:space="0" w:color="auto"/>
      </w:divBdr>
      <w:divsChild>
        <w:div w:id="815343454">
          <w:marLeft w:val="0"/>
          <w:marRight w:val="0"/>
          <w:marTop w:val="0"/>
          <w:marBottom w:val="0"/>
          <w:divBdr>
            <w:top w:val="none" w:sz="0" w:space="0" w:color="auto"/>
            <w:left w:val="none" w:sz="0" w:space="0" w:color="auto"/>
            <w:bottom w:val="none" w:sz="0" w:space="0" w:color="auto"/>
            <w:right w:val="none" w:sz="0" w:space="0" w:color="auto"/>
          </w:divBdr>
          <w:divsChild>
            <w:div w:id="579096938">
              <w:marLeft w:val="0"/>
              <w:marRight w:val="0"/>
              <w:marTop w:val="300"/>
              <w:marBottom w:val="300"/>
              <w:divBdr>
                <w:top w:val="none" w:sz="0" w:space="0" w:color="auto"/>
                <w:left w:val="none" w:sz="0" w:space="0" w:color="auto"/>
                <w:bottom w:val="none" w:sz="0" w:space="0" w:color="auto"/>
                <w:right w:val="none" w:sz="0" w:space="0" w:color="auto"/>
              </w:divBdr>
              <w:divsChild>
                <w:div w:id="1606766859">
                  <w:marLeft w:val="0"/>
                  <w:marRight w:val="0"/>
                  <w:marTop w:val="0"/>
                  <w:marBottom w:val="0"/>
                  <w:divBdr>
                    <w:top w:val="none" w:sz="0" w:space="0" w:color="auto"/>
                    <w:left w:val="none" w:sz="0" w:space="0" w:color="auto"/>
                    <w:bottom w:val="none" w:sz="0" w:space="0" w:color="auto"/>
                    <w:right w:val="none" w:sz="0" w:space="0" w:color="auto"/>
                  </w:divBdr>
                </w:div>
              </w:divsChild>
            </w:div>
            <w:div w:id="1796875518">
              <w:marLeft w:val="0"/>
              <w:marRight w:val="0"/>
              <w:marTop w:val="300"/>
              <w:marBottom w:val="300"/>
              <w:divBdr>
                <w:top w:val="none" w:sz="0" w:space="0" w:color="auto"/>
                <w:left w:val="single" w:sz="6" w:space="23" w:color="3B7470"/>
                <w:bottom w:val="none" w:sz="0" w:space="0" w:color="auto"/>
                <w:right w:val="none" w:sz="0" w:space="0" w:color="auto"/>
              </w:divBdr>
              <w:divsChild>
                <w:div w:id="2082287472">
                  <w:blockQuote w:val="1"/>
                  <w:marLeft w:val="0"/>
                  <w:marRight w:val="0"/>
                  <w:marTop w:val="0"/>
                  <w:marBottom w:val="300"/>
                  <w:divBdr>
                    <w:top w:val="none" w:sz="0" w:space="0" w:color="auto"/>
                    <w:left w:val="single" w:sz="36" w:space="15" w:color="DBD7D1"/>
                    <w:bottom w:val="none" w:sz="0" w:space="0" w:color="auto"/>
                    <w:right w:val="none" w:sz="0" w:space="0" w:color="auto"/>
                  </w:divBdr>
                </w:div>
                <w:div w:id="212850067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4812455">
      <w:bodyDiv w:val="1"/>
      <w:marLeft w:val="0"/>
      <w:marRight w:val="0"/>
      <w:marTop w:val="0"/>
      <w:marBottom w:val="0"/>
      <w:divBdr>
        <w:top w:val="none" w:sz="0" w:space="0" w:color="auto"/>
        <w:left w:val="none" w:sz="0" w:space="0" w:color="auto"/>
        <w:bottom w:val="none" w:sz="0" w:space="0" w:color="auto"/>
        <w:right w:val="none" w:sz="0" w:space="0" w:color="auto"/>
      </w:divBdr>
      <w:divsChild>
        <w:div w:id="73670618">
          <w:marLeft w:val="0"/>
          <w:marRight w:val="0"/>
          <w:marTop w:val="0"/>
          <w:marBottom w:val="0"/>
          <w:divBdr>
            <w:top w:val="none" w:sz="0" w:space="0" w:color="auto"/>
            <w:left w:val="none" w:sz="0" w:space="0" w:color="auto"/>
            <w:bottom w:val="none" w:sz="0" w:space="0" w:color="auto"/>
            <w:right w:val="none" w:sz="0" w:space="0" w:color="auto"/>
          </w:divBdr>
          <w:divsChild>
            <w:div w:id="2057847668">
              <w:marLeft w:val="0"/>
              <w:marRight w:val="0"/>
              <w:marTop w:val="300"/>
              <w:marBottom w:val="300"/>
              <w:divBdr>
                <w:top w:val="none" w:sz="0" w:space="0" w:color="auto"/>
                <w:left w:val="none" w:sz="0" w:space="0" w:color="auto"/>
                <w:bottom w:val="none" w:sz="0" w:space="0" w:color="auto"/>
                <w:right w:val="none" w:sz="0" w:space="0" w:color="auto"/>
              </w:divBdr>
              <w:divsChild>
                <w:div w:id="1297223237">
                  <w:marLeft w:val="0"/>
                  <w:marRight w:val="0"/>
                  <w:marTop w:val="0"/>
                  <w:marBottom w:val="0"/>
                  <w:divBdr>
                    <w:top w:val="none" w:sz="0" w:space="0" w:color="auto"/>
                    <w:left w:val="none" w:sz="0" w:space="0" w:color="auto"/>
                    <w:bottom w:val="none" w:sz="0" w:space="0" w:color="auto"/>
                    <w:right w:val="none" w:sz="0" w:space="0" w:color="auto"/>
                  </w:divBdr>
                </w:div>
              </w:divsChild>
            </w:div>
            <w:div w:id="1856459054">
              <w:marLeft w:val="0"/>
              <w:marRight w:val="0"/>
              <w:marTop w:val="300"/>
              <w:marBottom w:val="300"/>
              <w:divBdr>
                <w:top w:val="none" w:sz="0" w:space="0" w:color="auto"/>
                <w:left w:val="single" w:sz="6" w:space="23" w:color="3B7470"/>
                <w:bottom w:val="none" w:sz="0" w:space="0" w:color="auto"/>
                <w:right w:val="none" w:sz="0" w:space="0" w:color="auto"/>
              </w:divBdr>
              <w:divsChild>
                <w:div w:id="135222295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hyperlink" Target="https://lti.flvsgl.com/flvs-cat-content/1o3ftnesrbsftrq3dmfod1hla9/flvs-cat-session/educator_spanish3hon_v16_gs/module04/lesson03/images/surreal_01_lg.jpg" TargetMode="External"/><Relationship Id="rId3" Type="http://schemas.openxmlformats.org/officeDocument/2006/relationships/webSettings" Target="webSettings.xml"/><Relationship Id="rId21" Type="http://schemas.openxmlformats.org/officeDocument/2006/relationships/hyperlink" Target="https://lti.flvsgl.com/flvs-cat-content/1o3ftnesrbsftrq3dmfod1hla9/flvs-cat-session/educator_spanish3hon_v16_gs/module04/lesson03/images/cube_03_lg.jpg" TargetMode="External"/><Relationship Id="rId7" Type="http://schemas.openxmlformats.org/officeDocument/2006/relationships/hyperlink" Target="https://lti.flvsgl.com/flvs-cat-content/1o3ftnesrbsftrq3dmfod1hla9/flvs-cat-session/educator_spanish3hon_v16_gs/module04/lesson03/images/impress_02_lg.jpg" TargetMode="External"/><Relationship Id="rId12" Type="http://schemas.openxmlformats.org/officeDocument/2006/relationships/hyperlink" Target="https://lti.flvsgl.com/flvs-cat-content/1o3ftnesrbsftrq3dmfod1hla9/flvs-cat-session/educator_spanish3hon_v16_gs/module04/lesson03/images/express_01_lg.jpg" TargetMode="External"/><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ti.flvsgl.com/flvs-cat-content/1o3ftnesrbsftrq3dmfod1hla9/flvs-cat-session/educator_spanish3hon_v16_gs/module04/lesson03/images/express_artist_lg.jpg" TargetMode="External"/><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fontTable" Target="fontTable.xml"/><Relationship Id="rId5" Type="http://schemas.openxmlformats.org/officeDocument/2006/relationships/hyperlink" Target="https://lti.flvsgl.com/flvs-cat-content/1o3ftnesrbsftrq3dmfod1hla9/flvs-cat-session/educator_spanish3hon_v16_gs/module04/lesson03/images/impress_01_lg.jpg" TargetMode="External"/><Relationship Id="rId15" Type="http://schemas.openxmlformats.org/officeDocument/2006/relationships/image" Target="media/image7.jpeg"/><Relationship Id="rId23" Type="http://schemas.openxmlformats.org/officeDocument/2006/relationships/hyperlink" Target="https://lti.flvsgl.com/flvs-cat-content/1o3ftnesrbsftrq3dmfod1hla9/flvs-cat-session/educator_spanish3hon_v16_gs/module04/lesson03/images/cube_01_lg.jpg" TargetMode="External"/><Relationship Id="rId28" Type="http://schemas.openxmlformats.org/officeDocument/2006/relationships/hyperlink" Target="https://lti.flvsgl.com/flvs-cat-content/1o3ftnesrbsftrq3dmfod1hla9/flvs-cat-session/educator_spanish3hon_v16_gs/module04/lesson03/images/surreal_02_lg.jpg" TargetMode="External"/><Relationship Id="rId10" Type="http://schemas.openxmlformats.org/officeDocument/2006/relationships/image" Target="media/image4.jpeg"/><Relationship Id="rId19" Type="http://schemas.openxmlformats.org/officeDocument/2006/relationships/hyperlink" Target="https://lti.flvsgl.com/flvs-cat-content/1o3ftnesrbsftrq3dmfod1hla9/flvs-cat-session/educator_spanish3hon_v16_gs/module04/lesson03/images/cube_02_lg.jpg" TargetMode="External"/><Relationship Id="rId31"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hyperlink" Target="https://lti.flvsgl.com/flvs-cat-content/1o3ftnesrbsftrq3dmfod1hla9/flvs-cat-session/educator_spanish3hon_v16_gs/module04/lesson03/images/impress_artist_lg.jpg" TargetMode="External"/><Relationship Id="rId14" Type="http://schemas.openxmlformats.org/officeDocument/2006/relationships/hyperlink" Target="https://lti.flvsgl.com/flvs-cat-content/1o3ftnesrbsftrq3dmfod1hla9/flvs-cat-session/educator_spanish3hon_v16_gs/module04/lesson03/images/express_02_lg.jpg"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hyperlink" Target="https://lti.flvsgl.com/flvs-cat-content/1o3ftnesrbsftrq3dmfod1hla9/flvs-cat-session/educator_spanish3hon_v16_gs/module04/lesson03/images/surreal_artist_lg.jpg" TargetMode="Externa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Stry, Sarah</dc:creator>
  <cp:keywords/>
  <dc:description/>
  <cp:lastModifiedBy>Van Stry, Sarah</cp:lastModifiedBy>
  <cp:revision>1</cp:revision>
  <dcterms:created xsi:type="dcterms:W3CDTF">2019-04-04T21:06:00Z</dcterms:created>
  <dcterms:modified xsi:type="dcterms:W3CDTF">2019-04-04T21:20:00Z</dcterms:modified>
</cp:coreProperties>
</file>