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4B76AF1C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Honors </w:t>
            </w:r>
            <w:proofErr w:type="spellStart"/>
            <w:r>
              <w:rPr>
                <w:rFonts w:ascii="Comic Sans MS" w:hAnsi="Comic Sans MS"/>
                <w:sz w:val="72"/>
                <w:szCs w:val="72"/>
              </w:rPr>
              <w:t>PreCalculus</w:t>
            </w:r>
            <w:proofErr w:type="spellEnd"/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3ACA0F22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9F7472">
              <w:rPr>
                <w:rFonts w:ascii="Comic Sans MS" w:hAnsi="Comic Sans MS" w:cs="Arial"/>
                <w:b/>
                <w:bCs/>
              </w:rPr>
              <w:t xml:space="preserve">Oct </w:t>
            </w:r>
            <w:r w:rsidR="001B10CD">
              <w:rPr>
                <w:rFonts w:ascii="Comic Sans MS" w:hAnsi="Comic Sans MS" w:cs="Arial"/>
                <w:b/>
                <w:bCs/>
              </w:rPr>
              <w:t>2</w:t>
            </w:r>
            <w:r w:rsidR="00A97F17">
              <w:rPr>
                <w:rFonts w:ascii="Comic Sans MS" w:hAnsi="Comic Sans MS" w:cs="Arial"/>
                <w:b/>
                <w:bCs/>
              </w:rPr>
              <w:t>7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C751C9">
              <w:rPr>
                <w:rFonts w:ascii="Comic Sans MS" w:hAnsi="Comic Sans MS" w:cs="Arial"/>
                <w:b/>
                <w:bCs/>
              </w:rPr>
              <w:t xml:space="preserve">Oct </w:t>
            </w:r>
            <w:r w:rsidR="00A97F17">
              <w:rPr>
                <w:rFonts w:ascii="Comic Sans MS" w:hAnsi="Comic Sans MS" w:cs="Arial"/>
                <w:b/>
                <w:bCs/>
              </w:rPr>
              <w:t>31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35F749EA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p w14:paraId="212FC92C" w14:textId="77777777" w:rsidR="001F6FA0" w:rsidRDefault="001F6FA0" w:rsidP="001F6FA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This is the last week of quarter 1. </w:t>
      </w:r>
    </w:p>
    <w:p w14:paraId="41456F42" w14:textId="77777777" w:rsidR="001F6FA0" w:rsidRDefault="001F6FA0" w:rsidP="001F6FA0">
      <w:pPr>
        <w:rPr>
          <w:rFonts w:ascii="Comic Sans MS" w:hAnsi="Comic Sans MS"/>
        </w:rPr>
      </w:pPr>
      <w:r>
        <w:rPr>
          <w:rFonts w:ascii="Comic Sans MS" w:hAnsi="Comic Sans MS"/>
        </w:rPr>
        <w:t>The last assignment for quarter 1 will be the bellringer for 10/27-10/31.</w:t>
      </w:r>
    </w:p>
    <w:p w14:paraId="1FC9FB63" w14:textId="735727F8" w:rsidR="001F6FA0" w:rsidRPr="009E454F" w:rsidRDefault="001F6FA0" w:rsidP="001F6FA0">
      <w:pPr>
        <w:rPr>
          <w:rFonts w:ascii="Comic Sans MS" w:hAnsi="Comic Sans MS"/>
        </w:rPr>
      </w:pPr>
      <w:r>
        <w:rPr>
          <w:rFonts w:ascii="Comic Sans MS" w:hAnsi="Comic Sans MS"/>
        </w:rPr>
        <w:t>Friday’s 2.</w:t>
      </w:r>
      <w:r w:rsidR="006D1571">
        <w:rPr>
          <w:rFonts w:ascii="Comic Sans MS" w:hAnsi="Comic Sans MS"/>
        </w:rPr>
        <w:t xml:space="preserve">2 </w:t>
      </w:r>
      <w:r>
        <w:rPr>
          <w:rFonts w:ascii="Comic Sans MS" w:hAnsi="Comic Sans MS"/>
        </w:rPr>
        <w:t>assignment will be the first assignment on quarter 2.</w:t>
      </w:r>
    </w:p>
    <w:tbl>
      <w:tblPr>
        <w:tblStyle w:val="GridTable4-Accent2"/>
        <w:tblpPr w:leftFromText="180" w:rightFromText="180" w:vertAnchor="page" w:horzAnchor="margin" w:tblpY="879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2C62C9" w14:paraId="07214671" w14:textId="77777777" w:rsidTr="002C6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11F0FC3" w14:textId="77777777" w:rsidR="002C62C9" w:rsidRPr="006F19AB" w:rsidRDefault="002C62C9" w:rsidP="002C62C9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2FAC7C17" w14:textId="77777777" w:rsidR="002C62C9" w:rsidRPr="006F19AB" w:rsidRDefault="002C62C9" w:rsidP="002C62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2C62C9" w14:paraId="09620B12" w14:textId="77777777" w:rsidTr="002C6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298067D" w14:textId="77777777" w:rsidR="002C62C9" w:rsidRPr="006F19AB" w:rsidRDefault="002C62C9" w:rsidP="002C62C9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10/27</w:t>
            </w:r>
          </w:p>
        </w:tc>
        <w:tc>
          <w:tcPr>
            <w:tcW w:w="7200" w:type="dxa"/>
          </w:tcPr>
          <w:p w14:paraId="3D3DAE0C" w14:textId="77777777" w:rsidR="002C62C9" w:rsidRDefault="002C62C9" w:rsidP="002C62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Unit 1B Review (day 2)</w:t>
            </w:r>
          </w:p>
          <w:p w14:paraId="024AC486" w14:textId="77777777" w:rsidR="002C62C9" w:rsidRPr="006F19AB" w:rsidRDefault="002C62C9" w:rsidP="002C62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F6FA0">
              <w:rPr>
                <w:rFonts w:ascii="Comic Sans MS" w:hAnsi="Comic Sans MS"/>
                <w:color w:val="BF4E14" w:themeColor="accent2" w:themeShade="BF"/>
              </w:rPr>
              <w:t xml:space="preserve">Worksheet </w:t>
            </w:r>
          </w:p>
        </w:tc>
      </w:tr>
      <w:tr w:rsidR="002C62C9" w14:paraId="667738F7" w14:textId="77777777" w:rsidTr="002C6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14F6279" w14:textId="77777777" w:rsidR="002C62C9" w:rsidRPr="006F19AB" w:rsidRDefault="002C62C9" w:rsidP="002C62C9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10/28</w:t>
            </w:r>
          </w:p>
        </w:tc>
        <w:tc>
          <w:tcPr>
            <w:tcW w:w="7200" w:type="dxa"/>
          </w:tcPr>
          <w:p w14:paraId="2D817784" w14:textId="77777777" w:rsidR="002C62C9" w:rsidRDefault="002C62C9" w:rsidP="002C6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Test for Unit 1B</w:t>
            </w:r>
          </w:p>
          <w:p w14:paraId="5AD2DD0E" w14:textId="77777777" w:rsidR="002C62C9" w:rsidRPr="006F19AB" w:rsidRDefault="002C62C9" w:rsidP="002C6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1F6FA0">
              <w:rPr>
                <w:rFonts w:ascii="Comic Sans MS" w:hAnsi="Comic Sans MS"/>
                <w:color w:val="BF4E14" w:themeColor="accent2" w:themeShade="BF"/>
              </w:rPr>
              <w:t>Calculator portion &amp; NO calculator portion</w:t>
            </w:r>
          </w:p>
        </w:tc>
      </w:tr>
      <w:tr w:rsidR="002C62C9" w14:paraId="25713303" w14:textId="77777777" w:rsidTr="002C6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6D139D8" w14:textId="77777777" w:rsidR="002C62C9" w:rsidRPr="006F19AB" w:rsidRDefault="002C62C9" w:rsidP="002C62C9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10/29</w:t>
            </w:r>
          </w:p>
        </w:tc>
        <w:tc>
          <w:tcPr>
            <w:tcW w:w="7200" w:type="dxa"/>
          </w:tcPr>
          <w:p w14:paraId="23A4CC57" w14:textId="77777777" w:rsidR="002C62C9" w:rsidRDefault="002C62C9" w:rsidP="002C62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Exponent Rules Review</w:t>
            </w:r>
          </w:p>
          <w:p w14:paraId="043FFA47" w14:textId="77777777" w:rsidR="002C62C9" w:rsidRPr="006F19AB" w:rsidRDefault="002C62C9" w:rsidP="002C62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A97F17">
              <w:rPr>
                <w:rFonts w:ascii="Comic Sans MS" w:hAnsi="Comic Sans MS"/>
                <w:color w:val="BF4E14" w:themeColor="accent2" w:themeShade="BF"/>
              </w:rPr>
              <w:t>Practice worksheet – handed out in class</w:t>
            </w:r>
          </w:p>
        </w:tc>
      </w:tr>
      <w:tr w:rsidR="002C62C9" w14:paraId="6640AC4F" w14:textId="77777777" w:rsidTr="002C6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2BEBCEE" w14:textId="77777777" w:rsidR="002C62C9" w:rsidRPr="006F19AB" w:rsidRDefault="002C62C9" w:rsidP="002C62C9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10/30</w:t>
            </w:r>
          </w:p>
        </w:tc>
        <w:tc>
          <w:tcPr>
            <w:tcW w:w="7200" w:type="dxa"/>
          </w:tcPr>
          <w:p w14:paraId="6A62AAD5" w14:textId="77777777" w:rsidR="002C62C9" w:rsidRPr="006F19AB" w:rsidRDefault="002C62C9" w:rsidP="002C6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2.1 – Change in Arithmetic and Geometric Sequences </w:t>
            </w:r>
            <w:r w:rsidRPr="00A97F17">
              <w:rPr>
                <w:rFonts w:ascii="Comic Sans MS" w:hAnsi="Comic Sans MS"/>
                <w:color w:val="BF4E14" w:themeColor="accent2" w:themeShade="BF"/>
              </w:rPr>
              <w:t>Practice posted on Moodle.</w:t>
            </w:r>
          </w:p>
        </w:tc>
      </w:tr>
      <w:tr w:rsidR="002C62C9" w14:paraId="19EED979" w14:textId="77777777" w:rsidTr="002C6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A1F3800" w14:textId="77777777" w:rsidR="002C62C9" w:rsidRPr="006F19AB" w:rsidRDefault="002C62C9" w:rsidP="002C62C9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10/31</w:t>
            </w:r>
          </w:p>
        </w:tc>
        <w:tc>
          <w:tcPr>
            <w:tcW w:w="7200" w:type="dxa"/>
          </w:tcPr>
          <w:p w14:paraId="7AB44804" w14:textId="77777777" w:rsidR="002C62C9" w:rsidRDefault="002C62C9" w:rsidP="002C62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2.2 – Change in Linear and Exponential Functions</w:t>
            </w:r>
          </w:p>
          <w:p w14:paraId="713BB07F" w14:textId="77777777" w:rsidR="002C62C9" w:rsidRPr="006F19AB" w:rsidRDefault="002C62C9" w:rsidP="002C62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A97F17">
              <w:rPr>
                <w:rFonts w:ascii="Comic Sans MS" w:hAnsi="Comic Sans MS"/>
                <w:color w:val="BF4E14" w:themeColor="accent2" w:themeShade="BF"/>
              </w:rPr>
              <w:t>Practice worksheet – handed out in class</w:t>
            </w:r>
          </w:p>
        </w:tc>
      </w:tr>
    </w:tbl>
    <w:p w14:paraId="2A8D468C" w14:textId="77777777" w:rsidR="009E454F" w:rsidRPr="009E454F" w:rsidRDefault="009E454F" w:rsidP="001F6FA0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25E6" w14:textId="77777777" w:rsidR="003623F3" w:rsidRDefault="003623F3" w:rsidP="00C00112">
      <w:pPr>
        <w:spacing w:after="0" w:line="240" w:lineRule="auto"/>
      </w:pPr>
      <w:r>
        <w:separator/>
      </w:r>
    </w:p>
  </w:endnote>
  <w:endnote w:type="continuationSeparator" w:id="0">
    <w:p w14:paraId="7370F61F" w14:textId="77777777" w:rsidR="003623F3" w:rsidRDefault="003623F3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A315" w14:textId="77777777" w:rsidR="003623F3" w:rsidRDefault="003623F3" w:rsidP="00C00112">
      <w:pPr>
        <w:spacing w:after="0" w:line="240" w:lineRule="auto"/>
      </w:pPr>
      <w:r>
        <w:separator/>
      </w:r>
    </w:p>
  </w:footnote>
  <w:footnote w:type="continuationSeparator" w:id="0">
    <w:p w14:paraId="5C075AB6" w14:textId="77777777" w:rsidR="003623F3" w:rsidRDefault="003623F3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7B92"/>
    <w:rsid w:val="000E4448"/>
    <w:rsid w:val="00173DD5"/>
    <w:rsid w:val="001B10CD"/>
    <w:rsid w:val="001F6FA0"/>
    <w:rsid w:val="00206AD5"/>
    <w:rsid w:val="002477F3"/>
    <w:rsid w:val="002B7A71"/>
    <w:rsid w:val="002C2661"/>
    <w:rsid w:val="002C62C9"/>
    <w:rsid w:val="0030087E"/>
    <w:rsid w:val="0031092F"/>
    <w:rsid w:val="003623F3"/>
    <w:rsid w:val="003958F2"/>
    <w:rsid w:val="003E3E83"/>
    <w:rsid w:val="003E7092"/>
    <w:rsid w:val="003F7197"/>
    <w:rsid w:val="00400A44"/>
    <w:rsid w:val="00400BBD"/>
    <w:rsid w:val="0046382C"/>
    <w:rsid w:val="005534A5"/>
    <w:rsid w:val="00556B0F"/>
    <w:rsid w:val="00576569"/>
    <w:rsid w:val="005E5521"/>
    <w:rsid w:val="00600515"/>
    <w:rsid w:val="0065572D"/>
    <w:rsid w:val="00663D0E"/>
    <w:rsid w:val="00694E54"/>
    <w:rsid w:val="006B468E"/>
    <w:rsid w:val="006C0205"/>
    <w:rsid w:val="006C35C2"/>
    <w:rsid w:val="006D1571"/>
    <w:rsid w:val="006D6112"/>
    <w:rsid w:val="006F19AB"/>
    <w:rsid w:val="007758F0"/>
    <w:rsid w:val="00793115"/>
    <w:rsid w:val="007E53BD"/>
    <w:rsid w:val="0080640C"/>
    <w:rsid w:val="008131BA"/>
    <w:rsid w:val="008505CB"/>
    <w:rsid w:val="00856F60"/>
    <w:rsid w:val="00910D1F"/>
    <w:rsid w:val="00960AF8"/>
    <w:rsid w:val="00992894"/>
    <w:rsid w:val="009A5F9D"/>
    <w:rsid w:val="009C51C8"/>
    <w:rsid w:val="009E454F"/>
    <w:rsid w:val="009F5E97"/>
    <w:rsid w:val="009F7472"/>
    <w:rsid w:val="00A3143F"/>
    <w:rsid w:val="00A37CBE"/>
    <w:rsid w:val="00A97F17"/>
    <w:rsid w:val="00AB0DF5"/>
    <w:rsid w:val="00B1152E"/>
    <w:rsid w:val="00B716F7"/>
    <w:rsid w:val="00BE76AF"/>
    <w:rsid w:val="00C00112"/>
    <w:rsid w:val="00C10DCA"/>
    <w:rsid w:val="00C751C9"/>
    <w:rsid w:val="00CA411C"/>
    <w:rsid w:val="00D71A0F"/>
    <w:rsid w:val="00D7415F"/>
    <w:rsid w:val="00DC4D1D"/>
    <w:rsid w:val="00E05599"/>
    <w:rsid w:val="00EE6357"/>
    <w:rsid w:val="00EF07D5"/>
    <w:rsid w:val="00F02E93"/>
    <w:rsid w:val="00F21637"/>
    <w:rsid w:val="00FB2F9A"/>
    <w:rsid w:val="00FC1979"/>
    <w:rsid w:val="00FC384A"/>
    <w:rsid w:val="00FC49CA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33</cp:revision>
  <cp:lastPrinted>2025-10-26T02:48:00Z</cp:lastPrinted>
  <dcterms:created xsi:type="dcterms:W3CDTF">2025-08-20T19:41:00Z</dcterms:created>
  <dcterms:modified xsi:type="dcterms:W3CDTF">2025-10-26T02:48:00Z</dcterms:modified>
</cp:coreProperties>
</file>