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4151" w14:textId="064EFCAB" w:rsidR="00BE33C9" w:rsidRDefault="00C1367A">
      <w:pPr>
        <w:pStyle w:val="Month"/>
        <w:rPr>
          <w:rStyle w:val="Emphasis"/>
        </w:rPr>
      </w:pPr>
      <w:r>
        <w:t>Feb</w:t>
      </w:r>
      <w:r w:rsidR="00027DC5">
        <w:rPr>
          <w:rStyle w:val="Emphasis"/>
        </w:rPr>
        <w:t>202</w:t>
      </w:r>
      <w:r>
        <w:rPr>
          <w:rStyle w:val="Emphasis"/>
        </w:rPr>
        <w:t>6</w:t>
      </w:r>
    </w:p>
    <w:p w14:paraId="469D9FC3" w14:textId="0FE67905" w:rsidR="00B16C87" w:rsidRPr="00B16C87" w:rsidRDefault="00D50B28">
      <w:pPr>
        <w:pStyle w:val="Month"/>
        <w:rPr>
          <w:sz w:val="52"/>
          <w:szCs w:val="10"/>
          <w:u w:val="single"/>
        </w:rPr>
      </w:pPr>
      <w:r>
        <w:rPr>
          <w:rStyle w:val="Emphasis"/>
          <w:sz w:val="52"/>
          <w:szCs w:val="10"/>
          <w:u w:val="single"/>
        </w:rPr>
        <w:t>Physics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185B172D" w14:textId="77777777" w:rsidTr="00B16C8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2D697CB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2E3675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8FFE758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C5AEF0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79124D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63EBCE6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4FE17BE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C6F6165" w14:textId="77777777" w:rsidTr="00B16C87">
        <w:tc>
          <w:tcPr>
            <w:tcW w:w="714" w:type="pct"/>
            <w:tcMar>
              <w:bottom w:w="72" w:type="dxa"/>
            </w:tcMar>
          </w:tcPr>
          <w:p w14:paraId="7994CD0C" w14:textId="048908DE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MonthStart \@ dddd </w:instrText>
            </w:r>
            <w:r w:rsidR="00C47FD1"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</w:rPr>
              <w:instrText>Tuesday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“Sunday" 1 ""\# 0#</w:instrText>
            </w:r>
            <w:r w:rsidR="00C47FD1"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C8B2BEF" w14:textId="7D621C55" w:rsidR="00BE33C9" w:rsidRDefault="00C1367A">
            <w:pPr>
              <w:pStyle w:val="Date"/>
            </w:pPr>
            <w:r>
              <w:t>2</w: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DocVariable MonthStart \@ dddd </w:instrText>
            </w:r>
            <w:r w:rsidR="00C47FD1">
              <w:fldChar w:fldCharType="separate"/>
            </w:r>
            <w:r w:rsidR="00A74C87">
              <w:instrText>Tuesday</w:instrText>
            </w:r>
            <w:r w:rsidR="00C47FD1">
              <w:fldChar w:fldCharType="end"/>
            </w:r>
            <w:r w:rsidR="00C47FD1">
              <w:instrText xml:space="preserve"> = “Monday" 1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=A2 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&lt;&gt; 0 </w:instrText>
            </w:r>
            <w:r w:rsidR="00C47FD1">
              <w:fldChar w:fldCharType="begin"/>
            </w:r>
            <w:r w:rsidR="00C47FD1">
              <w:instrText xml:space="preserve"> =A2+1 </w:instrText>
            </w:r>
            <w:r w:rsidR="00C47FD1">
              <w:fldChar w:fldCharType="separate"/>
            </w:r>
            <w:r w:rsidR="00B16C87">
              <w:rPr>
                <w:noProof/>
              </w:rPr>
              <w:instrText>2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62216349" w14:textId="08D86BA4" w:rsidR="00BE33C9" w:rsidRDefault="00C1367A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5EAE433" w14:textId="0D2BA2FA" w:rsidR="00BE33C9" w:rsidRDefault="00C1367A">
            <w:pPr>
              <w:pStyle w:val="Date"/>
            </w:pPr>
            <w:r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0F415BF6" w14:textId="5D2709B9" w:rsidR="00BE33C9" w:rsidRDefault="00C1367A">
            <w:pPr>
              <w:pStyle w:val="Date"/>
            </w:pPr>
            <w: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5971A144" w14:textId="2F612290" w:rsidR="00BE33C9" w:rsidRDefault="00C1367A">
            <w:pPr>
              <w:pStyle w:val="Date"/>
            </w:pPr>
            <w:r>
              <w:t>6</w:t>
            </w:r>
          </w:p>
        </w:tc>
        <w:tc>
          <w:tcPr>
            <w:tcW w:w="715" w:type="pct"/>
            <w:tcMar>
              <w:bottom w:w="72" w:type="dxa"/>
            </w:tcMar>
          </w:tcPr>
          <w:p w14:paraId="774490AE" w14:textId="55DF8489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BE33C9" w14:paraId="28A481D0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7F80EAB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257B20E" w14:textId="6EB73576" w:rsidR="00B16C87" w:rsidRDefault="00C1367A">
            <w:r>
              <w:t>-</w:t>
            </w:r>
            <w:r w:rsidR="00364980">
              <w:t>Build bridges</w:t>
            </w:r>
            <w:r>
              <w:t xml:space="preserve"> </w:t>
            </w:r>
          </w:p>
        </w:tc>
        <w:tc>
          <w:tcPr>
            <w:tcW w:w="714" w:type="pct"/>
            <w:tcMar>
              <w:top w:w="0" w:type="dxa"/>
            </w:tcMar>
          </w:tcPr>
          <w:p w14:paraId="79568758" w14:textId="23F4277E" w:rsidR="00C1367A" w:rsidRDefault="00364980">
            <w:r>
              <w:t>-</w:t>
            </w:r>
            <w:r>
              <w:t>Build bridges</w:t>
            </w:r>
          </w:p>
        </w:tc>
        <w:tc>
          <w:tcPr>
            <w:tcW w:w="715" w:type="pct"/>
            <w:tcMar>
              <w:top w:w="0" w:type="dxa"/>
            </w:tcMar>
          </w:tcPr>
          <w:p w14:paraId="07932705" w14:textId="689BD0A8" w:rsidR="00B16C87" w:rsidRDefault="00161249">
            <w:r>
              <w:t>-</w:t>
            </w:r>
            <w:r w:rsidR="00364980">
              <w:t>Build bridges</w:t>
            </w:r>
          </w:p>
        </w:tc>
        <w:tc>
          <w:tcPr>
            <w:tcW w:w="714" w:type="pct"/>
            <w:tcMar>
              <w:top w:w="0" w:type="dxa"/>
            </w:tcMar>
          </w:tcPr>
          <w:p w14:paraId="334CB286" w14:textId="3CA0AC9A" w:rsidR="00C1367A" w:rsidRDefault="00161249" w:rsidP="00AA203F">
            <w:r>
              <w:t>-</w:t>
            </w:r>
            <w:r w:rsidR="00364980">
              <w:t>Build bridges</w:t>
            </w:r>
          </w:p>
        </w:tc>
        <w:tc>
          <w:tcPr>
            <w:tcW w:w="714" w:type="pct"/>
            <w:tcMar>
              <w:top w:w="0" w:type="dxa"/>
            </w:tcMar>
          </w:tcPr>
          <w:p w14:paraId="20699201" w14:textId="7B0A552D" w:rsidR="00C1367A" w:rsidRDefault="00364980">
            <w:r>
              <w:t>-</w:t>
            </w:r>
            <w:r>
              <w:t>Build bridges</w:t>
            </w:r>
          </w:p>
        </w:tc>
        <w:tc>
          <w:tcPr>
            <w:tcW w:w="715" w:type="pct"/>
            <w:tcMar>
              <w:top w:w="0" w:type="dxa"/>
            </w:tcMar>
          </w:tcPr>
          <w:p w14:paraId="0D12E33E" w14:textId="77777777" w:rsidR="00BE33C9" w:rsidRDefault="00BE33C9"/>
        </w:tc>
      </w:tr>
      <w:tr w:rsidR="00BE33C9" w14:paraId="333DD8DB" w14:textId="77777777" w:rsidTr="00B16C87">
        <w:tc>
          <w:tcPr>
            <w:tcW w:w="714" w:type="pct"/>
            <w:tcMar>
              <w:bottom w:w="72" w:type="dxa"/>
            </w:tcMar>
          </w:tcPr>
          <w:p w14:paraId="4A14DC8F" w14:textId="582CCCE0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1D5E252E" w14:textId="642871C9" w:rsidR="00BE33C9" w:rsidRDefault="00C1367A">
            <w:pPr>
              <w:pStyle w:val="Date"/>
            </w:pPr>
            <w:r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3FC51746" w14:textId="068FAC35" w:rsidR="00BE33C9" w:rsidRDefault="00C1367A">
            <w:pPr>
              <w:pStyle w:val="Date"/>
            </w:pPr>
            <w:r>
              <w:t>10</w:t>
            </w:r>
          </w:p>
        </w:tc>
        <w:tc>
          <w:tcPr>
            <w:tcW w:w="715" w:type="pct"/>
            <w:tcMar>
              <w:bottom w:w="72" w:type="dxa"/>
            </w:tcMar>
          </w:tcPr>
          <w:p w14:paraId="071AAFCD" w14:textId="0E491D6E" w:rsidR="00BE33C9" w:rsidRDefault="00AA203F">
            <w:pPr>
              <w:pStyle w:val="Date"/>
            </w:pPr>
            <w:r>
              <w:t>1</w:t>
            </w:r>
            <w:r w:rsidR="00C1367A"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25D6F702" w14:textId="1D7CDE21" w:rsidR="00BE33C9" w:rsidRDefault="00AA203F" w:rsidP="00AA203F">
            <w:pPr>
              <w:pStyle w:val="Date"/>
              <w:tabs>
                <w:tab w:val="left" w:pos="1316"/>
              </w:tabs>
              <w:jc w:val="left"/>
            </w:pPr>
            <w:r>
              <w:t xml:space="preserve">         1</w:t>
            </w:r>
            <w:r w:rsidR="00C1367A"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42CECFA8" w14:textId="0C59D357" w:rsidR="00BE33C9" w:rsidRDefault="00B813C7">
            <w:pPr>
              <w:pStyle w:val="Date"/>
            </w:pPr>
            <w:r>
              <w:t>1</w:t>
            </w:r>
            <w:r w:rsidR="00C1367A"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13014842" w14:textId="35B12C35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1367A">
              <w:rPr>
                <w:rStyle w:val="Emphasis"/>
              </w:rPr>
              <w:t>4</w:t>
            </w:r>
          </w:p>
        </w:tc>
      </w:tr>
      <w:tr w:rsidR="00364980" w14:paraId="1FC259D8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6B50AF8" w14:textId="77777777" w:rsidR="00364980" w:rsidRDefault="00364980" w:rsidP="00364980"/>
        </w:tc>
        <w:tc>
          <w:tcPr>
            <w:tcW w:w="714" w:type="pct"/>
            <w:tcMar>
              <w:top w:w="0" w:type="dxa"/>
            </w:tcMar>
          </w:tcPr>
          <w:p w14:paraId="4A72BBE3" w14:textId="17B61B54" w:rsidR="00364980" w:rsidRDefault="00364980" w:rsidP="00364980">
            <w:r>
              <w:t>-</w:t>
            </w:r>
            <w:r>
              <w:t>Build bridges</w:t>
            </w:r>
          </w:p>
        </w:tc>
        <w:tc>
          <w:tcPr>
            <w:tcW w:w="714" w:type="pct"/>
            <w:tcMar>
              <w:top w:w="0" w:type="dxa"/>
            </w:tcMar>
          </w:tcPr>
          <w:p w14:paraId="2E9ECD9B" w14:textId="5208500F" w:rsidR="00364980" w:rsidRDefault="00364980" w:rsidP="00364980">
            <w:r>
              <w:t>-</w:t>
            </w:r>
            <w:r>
              <w:t>Build bridges</w:t>
            </w:r>
          </w:p>
        </w:tc>
        <w:tc>
          <w:tcPr>
            <w:tcW w:w="715" w:type="pct"/>
            <w:tcMar>
              <w:top w:w="0" w:type="dxa"/>
            </w:tcMar>
          </w:tcPr>
          <w:p w14:paraId="1D427A7E" w14:textId="545B06BA" w:rsidR="00364980" w:rsidRDefault="00364980" w:rsidP="00364980">
            <w:r>
              <w:t>-</w:t>
            </w:r>
            <w:r w:rsidRPr="00797B41">
              <w:t xml:space="preserve">Build bridges </w:t>
            </w:r>
          </w:p>
        </w:tc>
        <w:tc>
          <w:tcPr>
            <w:tcW w:w="714" w:type="pct"/>
            <w:tcMar>
              <w:top w:w="0" w:type="dxa"/>
            </w:tcMar>
          </w:tcPr>
          <w:p w14:paraId="1A61FCAE" w14:textId="431DF8B8" w:rsidR="00364980" w:rsidRPr="00217DE8" w:rsidRDefault="00364980" w:rsidP="00364980">
            <w:pPr>
              <w:rPr>
                <w:b/>
                <w:bCs/>
                <w:sz w:val="16"/>
                <w:szCs w:val="16"/>
              </w:rPr>
            </w:pPr>
            <w:r>
              <w:t>-</w:t>
            </w:r>
            <w:r w:rsidRPr="00797B41">
              <w:t xml:space="preserve">Build bridges </w:t>
            </w:r>
          </w:p>
        </w:tc>
        <w:tc>
          <w:tcPr>
            <w:tcW w:w="714" w:type="pct"/>
            <w:tcMar>
              <w:top w:w="0" w:type="dxa"/>
            </w:tcMar>
          </w:tcPr>
          <w:p w14:paraId="3C276EEF" w14:textId="6FDB7AF1" w:rsidR="00364980" w:rsidRDefault="00364980" w:rsidP="00364980">
            <w:r>
              <w:t>-</w:t>
            </w:r>
            <w:r>
              <w:t>Build bridges</w:t>
            </w:r>
          </w:p>
        </w:tc>
        <w:tc>
          <w:tcPr>
            <w:tcW w:w="715" w:type="pct"/>
            <w:tcMar>
              <w:top w:w="0" w:type="dxa"/>
            </w:tcMar>
          </w:tcPr>
          <w:p w14:paraId="4FD7AADA" w14:textId="77777777" w:rsidR="00364980" w:rsidRDefault="00364980" w:rsidP="00364980"/>
        </w:tc>
      </w:tr>
      <w:tr w:rsidR="00BE33C9" w14:paraId="7795C9AB" w14:textId="77777777" w:rsidTr="00B16C87">
        <w:tc>
          <w:tcPr>
            <w:tcW w:w="714" w:type="pct"/>
            <w:tcMar>
              <w:bottom w:w="72" w:type="dxa"/>
            </w:tcMar>
          </w:tcPr>
          <w:p w14:paraId="7DFD757A" w14:textId="4FDC4676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1367A">
              <w:rPr>
                <w:rStyle w:val="Emphasis"/>
              </w:rP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7F90CA7E" w14:textId="0C07844F" w:rsidR="00BE33C9" w:rsidRDefault="00B813C7">
            <w:pPr>
              <w:pStyle w:val="Date"/>
            </w:pPr>
            <w:r>
              <w:t>1</w:t>
            </w:r>
            <w:r w:rsidR="00C1367A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70B549AB" w14:textId="10646694" w:rsidR="00BE33C9" w:rsidRDefault="00B813C7">
            <w:pPr>
              <w:pStyle w:val="Date"/>
            </w:pPr>
            <w:r>
              <w:t>1</w:t>
            </w:r>
            <w:r w:rsidR="00C1367A"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75D815BC" w14:textId="3AC8C087" w:rsidR="00BE33C9" w:rsidRDefault="00B813C7">
            <w:pPr>
              <w:pStyle w:val="Date"/>
            </w:pPr>
            <w:r>
              <w:t>1</w:t>
            </w:r>
            <w:r w:rsidR="00C1367A"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7DC6CDCC" w14:textId="78FD5CA3" w:rsidR="00BE33C9" w:rsidRDefault="00B813C7">
            <w:pPr>
              <w:pStyle w:val="Date"/>
            </w:pPr>
            <w:r>
              <w:t>1</w:t>
            </w:r>
            <w:r w:rsidR="00C1367A"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4ED1F8BB" w14:textId="0394D5B1" w:rsidR="00BE33C9" w:rsidRDefault="00C1367A">
            <w:pPr>
              <w:pStyle w:val="Date"/>
            </w:pPr>
            <w:r>
              <w:t>20</w:t>
            </w:r>
          </w:p>
        </w:tc>
        <w:tc>
          <w:tcPr>
            <w:tcW w:w="715" w:type="pct"/>
            <w:tcMar>
              <w:bottom w:w="72" w:type="dxa"/>
            </w:tcMar>
          </w:tcPr>
          <w:p w14:paraId="683FEDE1" w14:textId="65A3A57B" w:rsidR="00BE33C9" w:rsidRDefault="00AA20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1</w:t>
            </w:r>
          </w:p>
        </w:tc>
      </w:tr>
      <w:tr w:rsidR="00BE33C9" w14:paraId="218581F6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866ABC4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5D867C7" w14:textId="336E80E5" w:rsidR="00AA203F" w:rsidRDefault="00C1367A" w:rsidP="00C1367A">
            <w:r>
              <w:t>NO SCHOOL</w:t>
            </w:r>
          </w:p>
        </w:tc>
        <w:tc>
          <w:tcPr>
            <w:tcW w:w="714" w:type="pct"/>
            <w:tcMar>
              <w:top w:w="0" w:type="dxa"/>
            </w:tcMar>
          </w:tcPr>
          <w:p w14:paraId="7A121482" w14:textId="75C98657" w:rsidR="00C1367A" w:rsidRPr="00217DE8" w:rsidRDefault="00C1367A">
            <w:pPr>
              <w:rPr>
                <w:sz w:val="16"/>
                <w:szCs w:val="16"/>
              </w:rPr>
            </w:pPr>
            <w:r>
              <w:t>-</w:t>
            </w:r>
            <w:r w:rsidR="00364980">
              <w:t>Vectors intro</w:t>
            </w:r>
          </w:p>
        </w:tc>
        <w:tc>
          <w:tcPr>
            <w:tcW w:w="715" w:type="pct"/>
            <w:tcMar>
              <w:top w:w="0" w:type="dxa"/>
            </w:tcMar>
          </w:tcPr>
          <w:p w14:paraId="22A9A98D" w14:textId="237A1CC2" w:rsidR="00C1367A" w:rsidRDefault="00364980" w:rsidP="00C1367A">
            <w:r>
              <w:rPr>
                <w:sz w:val="16"/>
                <w:szCs w:val="16"/>
              </w:rPr>
              <w:t>-Vector treasure hunt</w:t>
            </w:r>
          </w:p>
        </w:tc>
        <w:tc>
          <w:tcPr>
            <w:tcW w:w="714" w:type="pct"/>
            <w:tcMar>
              <w:top w:w="0" w:type="dxa"/>
            </w:tcMar>
          </w:tcPr>
          <w:p w14:paraId="61DA5678" w14:textId="7054A9F9" w:rsidR="00217DE8" w:rsidRDefault="00C1367A" w:rsidP="00364980">
            <w:r>
              <w:t>-</w:t>
            </w:r>
            <w:r w:rsidR="00364980">
              <w:t>projectile motion intro</w:t>
            </w:r>
          </w:p>
        </w:tc>
        <w:tc>
          <w:tcPr>
            <w:tcW w:w="714" w:type="pct"/>
            <w:tcMar>
              <w:top w:w="0" w:type="dxa"/>
            </w:tcMar>
          </w:tcPr>
          <w:p w14:paraId="294B74BC" w14:textId="77777777" w:rsidR="00217DE8" w:rsidRDefault="00C1367A">
            <w:r>
              <w:t>-</w:t>
            </w:r>
            <w:r w:rsidR="00364980">
              <w:t>Mini tank battle intro</w:t>
            </w:r>
          </w:p>
          <w:p w14:paraId="1034280B" w14:textId="0D1C96EF" w:rsidR="00364980" w:rsidRDefault="00364980">
            <w:r>
              <w:t>-start building tanks</w:t>
            </w:r>
          </w:p>
        </w:tc>
        <w:tc>
          <w:tcPr>
            <w:tcW w:w="715" w:type="pct"/>
            <w:tcMar>
              <w:top w:w="0" w:type="dxa"/>
            </w:tcMar>
          </w:tcPr>
          <w:p w14:paraId="3BF0D76F" w14:textId="77777777" w:rsidR="00BE33C9" w:rsidRDefault="00BE33C9"/>
        </w:tc>
      </w:tr>
      <w:tr w:rsidR="00BE33C9" w14:paraId="7623146B" w14:textId="77777777" w:rsidTr="00B16C87">
        <w:tc>
          <w:tcPr>
            <w:tcW w:w="714" w:type="pct"/>
            <w:tcMar>
              <w:bottom w:w="72" w:type="dxa"/>
            </w:tcMar>
          </w:tcPr>
          <w:p w14:paraId="19D77C88" w14:textId="588EE0E5" w:rsidR="00BE33C9" w:rsidRDefault="00AA20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7AD12FCA" w14:textId="219EA6DF" w:rsidR="00BE33C9" w:rsidRDefault="00B813C7">
            <w:pPr>
              <w:pStyle w:val="Date"/>
            </w:pPr>
            <w:r>
              <w:t>2</w:t>
            </w:r>
            <w:r w:rsidR="00C1367A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4623560A" w14:textId="3441BFC6" w:rsidR="00BE33C9" w:rsidRDefault="00B813C7">
            <w:pPr>
              <w:pStyle w:val="Date"/>
            </w:pPr>
            <w:r>
              <w:t>2</w:t>
            </w:r>
            <w:r w:rsidR="00C1367A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54A888A3" w14:textId="57B290A4" w:rsidR="00BE33C9" w:rsidRDefault="00B813C7">
            <w:pPr>
              <w:pStyle w:val="Date"/>
            </w:pPr>
            <w:r>
              <w:t>2</w:t>
            </w:r>
            <w:r w:rsidR="00C1367A"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608EA83C" w14:textId="258901FE" w:rsidR="00BE33C9" w:rsidRDefault="00B813C7">
            <w:pPr>
              <w:pStyle w:val="Date"/>
            </w:pPr>
            <w:r>
              <w:t>2</w:t>
            </w:r>
            <w:r w:rsidR="00C1367A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5BD8E986" w14:textId="66E608DD" w:rsidR="00BE33C9" w:rsidRDefault="00B813C7">
            <w:pPr>
              <w:pStyle w:val="Date"/>
            </w:pPr>
            <w:r>
              <w:t>2</w:t>
            </w:r>
            <w:r w:rsidR="00C1367A"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2B83B0D1" w14:textId="6F9B5D12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8</w:t>
            </w:r>
          </w:p>
        </w:tc>
      </w:tr>
      <w:tr w:rsidR="00DF2482" w14:paraId="6923825F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3AD34C8D" w14:textId="77777777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572C847A" w14:textId="00046F74" w:rsidR="00DF2482" w:rsidRDefault="00DF2482" w:rsidP="00DF2482">
            <w:r>
              <w:t>-</w:t>
            </w:r>
            <w:r w:rsidR="00364980">
              <w:t>Finish tanks</w:t>
            </w:r>
          </w:p>
        </w:tc>
        <w:tc>
          <w:tcPr>
            <w:tcW w:w="714" w:type="pct"/>
            <w:tcMar>
              <w:top w:w="0" w:type="dxa"/>
            </w:tcMar>
          </w:tcPr>
          <w:p w14:paraId="61E3328E" w14:textId="076E7693" w:rsidR="00DF2482" w:rsidRDefault="00DF2482" w:rsidP="00DF2482">
            <w:r>
              <w:t>-</w:t>
            </w:r>
            <w:r w:rsidR="00364980">
              <w:t>Practice and math for tank battle</w:t>
            </w:r>
          </w:p>
        </w:tc>
        <w:tc>
          <w:tcPr>
            <w:tcW w:w="715" w:type="pct"/>
            <w:tcMar>
              <w:top w:w="0" w:type="dxa"/>
            </w:tcMar>
          </w:tcPr>
          <w:p w14:paraId="6417638D" w14:textId="0FA8ED9B" w:rsidR="00DF2482" w:rsidRDefault="00DF2482" w:rsidP="00DF2482">
            <w:r>
              <w:t>-</w:t>
            </w:r>
            <w:r w:rsidR="00364980">
              <w:t>Battle of the mini tanks!!!</w:t>
            </w:r>
          </w:p>
        </w:tc>
        <w:tc>
          <w:tcPr>
            <w:tcW w:w="714" w:type="pct"/>
            <w:tcMar>
              <w:top w:w="0" w:type="dxa"/>
            </w:tcMar>
          </w:tcPr>
          <w:p w14:paraId="4654EE96" w14:textId="77777777" w:rsidR="00DF2482" w:rsidRPr="00364980" w:rsidRDefault="00DF2482" w:rsidP="00364980">
            <w:pPr>
              <w:rPr>
                <w:sz w:val="16"/>
                <w:szCs w:val="16"/>
              </w:rPr>
            </w:pPr>
            <w:r w:rsidRPr="00364980">
              <w:rPr>
                <w:sz w:val="16"/>
                <w:szCs w:val="16"/>
              </w:rPr>
              <w:t xml:space="preserve">- </w:t>
            </w:r>
            <w:r w:rsidR="00364980" w:rsidRPr="00364980">
              <w:rPr>
                <w:sz w:val="16"/>
                <w:szCs w:val="16"/>
              </w:rPr>
              <w:t>Mini tank summary</w:t>
            </w:r>
          </w:p>
          <w:p w14:paraId="7052FCA0" w14:textId="27A66D51" w:rsidR="00364980" w:rsidRPr="00364980" w:rsidRDefault="00364980" w:rsidP="00364980">
            <w:pPr>
              <w:rPr>
                <w:sz w:val="16"/>
                <w:szCs w:val="16"/>
              </w:rPr>
            </w:pPr>
            <w:r w:rsidRPr="00364980">
              <w:rPr>
                <w:sz w:val="16"/>
                <w:szCs w:val="16"/>
              </w:rPr>
              <w:t>-Introduce Native American Games</w:t>
            </w:r>
          </w:p>
        </w:tc>
        <w:tc>
          <w:tcPr>
            <w:tcW w:w="714" w:type="pct"/>
            <w:tcMar>
              <w:top w:w="0" w:type="dxa"/>
            </w:tcMar>
          </w:tcPr>
          <w:p w14:paraId="1D46B1FA" w14:textId="77777777" w:rsidR="00DF2482" w:rsidRDefault="00364980" w:rsidP="00DF24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-Play games</w:t>
            </w:r>
          </w:p>
          <w:p w14:paraId="3AB26F40" w14:textId="45D29B54" w:rsidR="00364980" w:rsidRPr="00DF2482" w:rsidRDefault="00364980" w:rsidP="00DF24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-discuss projectile motion</w:t>
            </w:r>
          </w:p>
        </w:tc>
        <w:tc>
          <w:tcPr>
            <w:tcW w:w="715" w:type="pct"/>
            <w:tcMar>
              <w:top w:w="0" w:type="dxa"/>
            </w:tcMar>
          </w:tcPr>
          <w:p w14:paraId="6A62BE18" w14:textId="77777777" w:rsidR="00DF2482" w:rsidRDefault="00DF2482" w:rsidP="00DF2482"/>
        </w:tc>
      </w:tr>
      <w:tr w:rsidR="00DF2482" w14:paraId="2D52D5E0" w14:textId="77777777" w:rsidTr="00B16C87">
        <w:tc>
          <w:tcPr>
            <w:tcW w:w="714" w:type="pct"/>
            <w:tcMar>
              <w:bottom w:w="72" w:type="dxa"/>
            </w:tcMar>
          </w:tcPr>
          <w:p w14:paraId="124D66AF" w14:textId="4292380B" w:rsidR="00DF2482" w:rsidRDefault="00DF2482" w:rsidP="00DF248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3E68F7D4" w14:textId="13465A6F" w:rsidR="00DF2482" w:rsidRDefault="00DF2482" w:rsidP="00DF2482">
            <w:pPr>
              <w:pStyle w:val="Date"/>
            </w:pPr>
            <w: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5BF858F4" w14:textId="4BC60251" w:rsidR="00DF2482" w:rsidRDefault="00DF2482" w:rsidP="00DF2482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617979C8" w14:textId="489C76A6" w:rsidR="00DF2482" w:rsidRDefault="00DF2482" w:rsidP="00DF2482">
            <w:pPr>
              <w:pStyle w:val="Date"/>
            </w:pPr>
            <w:r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0C41D223" w14:textId="23D4D889" w:rsidR="00DF2482" w:rsidRDefault="00DF2482" w:rsidP="00DF2482">
            <w:pPr>
              <w:pStyle w:val="Date"/>
            </w:pPr>
            <w: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54275272" w14:textId="53ED5922" w:rsidR="00DF2482" w:rsidRDefault="00DF2482" w:rsidP="00DF2482">
            <w:pPr>
              <w:pStyle w:val="Date"/>
            </w:pPr>
            <w:r>
              <w:t>6</w:t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0392AF11" w14:textId="53815474" w:rsidR="00DF2482" w:rsidRDefault="00DF2482" w:rsidP="00DF248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DF2482" w14:paraId="64206129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DE3BCC7" w14:textId="77777777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04CE064C" w14:textId="1391A15D" w:rsidR="00DF2482" w:rsidRDefault="00DF2482" w:rsidP="00DF2482">
            <w:r>
              <w:t xml:space="preserve">- </w:t>
            </w:r>
            <w:r w:rsidR="00364980">
              <w:t>Review projectile motion</w:t>
            </w:r>
          </w:p>
        </w:tc>
        <w:tc>
          <w:tcPr>
            <w:tcW w:w="714" w:type="pct"/>
            <w:tcMar>
              <w:top w:w="0" w:type="dxa"/>
            </w:tcMar>
          </w:tcPr>
          <w:p w14:paraId="6ED44994" w14:textId="4BAC9221" w:rsidR="00DF2482" w:rsidRDefault="00DF2482" w:rsidP="00364980">
            <w:r>
              <w:t xml:space="preserve">- </w:t>
            </w:r>
            <w:r w:rsidR="00364980">
              <w:t>Test over projectile motion</w:t>
            </w:r>
          </w:p>
        </w:tc>
        <w:tc>
          <w:tcPr>
            <w:tcW w:w="715" w:type="pct"/>
            <w:tcMar>
              <w:top w:w="0" w:type="dxa"/>
            </w:tcMar>
          </w:tcPr>
          <w:p w14:paraId="6117A6E7" w14:textId="452520EC" w:rsidR="00DF2482" w:rsidRDefault="00DF2482" w:rsidP="00DF2482">
            <w:r>
              <w:t xml:space="preserve">- </w:t>
            </w:r>
            <w:r w:rsidR="00364980">
              <w:t>Introduce energy transfer</w:t>
            </w:r>
          </w:p>
        </w:tc>
        <w:tc>
          <w:tcPr>
            <w:tcW w:w="714" w:type="pct"/>
            <w:tcMar>
              <w:top w:w="0" w:type="dxa"/>
            </w:tcMar>
          </w:tcPr>
          <w:p w14:paraId="78729B42" w14:textId="17FB4C11" w:rsidR="00DF2482" w:rsidRDefault="00364980" w:rsidP="00DF2482">
            <w:r>
              <w:t>-Rube Goldberg project intro</w:t>
            </w:r>
          </w:p>
          <w:p w14:paraId="636ADABC" w14:textId="2A7F3A7F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155650F1" w14:textId="7A30BE0A" w:rsidR="00DF2482" w:rsidRDefault="00364980" w:rsidP="00DF2482">
            <w:r>
              <w:t>-work on projects</w:t>
            </w:r>
          </w:p>
        </w:tc>
        <w:tc>
          <w:tcPr>
            <w:tcW w:w="715" w:type="pct"/>
            <w:tcMar>
              <w:top w:w="0" w:type="dxa"/>
            </w:tcMar>
          </w:tcPr>
          <w:p w14:paraId="2B6BDD95" w14:textId="77777777" w:rsidR="00DF2482" w:rsidRDefault="00DF2482" w:rsidP="00DF2482"/>
        </w:tc>
      </w:tr>
    </w:tbl>
    <w:p w14:paraId="71477044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EC1D" w14:textId="77777777" w:rsidR="009E4541" w:rsidRDefault="009E4541">
      <w:pPr>
        <w:spacing w:after="0" w:line="240" w:lineRule="auto"/>
      </w:pPr>
      <w:r>
        <w:separator/>
      </w:r>
    </w:p>
  </w:endnote>
  <w:endnote w:type="continuationSeparator" w:id="0">
    <w:p w14:paraId="0A5A5BC0" w14:textId="77777777" w:rsidR="009E4541" w:rsidRDefault="009E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0189" w14:textId="77777777" w:rsidR="009E4541" w:rsidRDefault="009E4541">
      <w:pPr>
        <w:spacing w:after="0" w:line="240" w:lineRule="auto"/>
      </w:pPr>
      <w:r>
        <w:separator/>
      </w:r>
    </w:p>
  </w:footnote>
  <w:footnote w:type="continuationSeparator" w:id="0">
    <w:p w14:paraId="141267FF" w14:textId="77777777" w:rsidR="009E4541" w:rsidRDefault="009E4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B16C87"/>
    <w:rsid w:val="00006E19"/>
    <w:rsid w:val="00027DC5"/>
    <w:rsid w:val="00120278"/>
    <w:rsid w:val="001516BE"/>
    <w:rsid w:val="00161249"/>
    <w:rsid w:val="001D4EEA"/>
    <w:rsid w:val="00217DE8"/>
    <w:rsid w:val="00364980"/>
    <w:rsid w:val="00683123"/>
    <w:rsid w:val="007B29DC"/>
    <w:rsid w:val="007B4A5C"/>
    <w:rsid w:val="007D2949"/>
    <w:rsid w:val="007E4D31"/>
    <w:rsid w:val="00803B2C"/>
    <w:rsid w:val="00837FF0"/>
    <w:rsid w:val="009E4541"/>
    <w:rsid w:val="00A74C87"/>
    <w:rsid w:val="00AA203F"/>
    <w:rsid w:val="00B16C87"/>
    <w:rsid w:val="00B21545"/>
    <w:rsid w:val="00B33D5D"/>
    <w:rsid w:val="00B44642"/>
    <w:rsid w:val="00B75A54"/>
    <w:rsid w:val="00B813C7"/>
    <w:rsid w:val="00BE33C9"/>
    <w:rsid w:val="00C1367A"/>
    <w:rsid w:val="00C26BE9"/>
    <w:rsid w:val="00C47FD1"/>
    <w:rsid w:val="00D50B28"/>
    <w:rsid w:val="00D56312"/>
    <w:rsid w:val="00DF2482"/>
    <w:rsid w:val="00F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78D6A"/>
  <w15:docId w15:val="{759F155C-D90A-AE43-A228-AA1BC1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3</cp:revision>
  <dcterms:created xsi:type="dcterms:W3CDTF">2026-01-26T19:12:00Z</dcterms:created>
  <dcterms:modified xsi:type="dcterms:W3CDTF">2026-01-26T19:22:00Z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